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D175E" w:rsidRPr="008E38D3" w:rsidRDefault="00C47228" w:rsidP="001D175E">
      <w:pPr>
        <w:spacing w:after="0"/>
        <w:jc w:val="center"/>
        <w:rPr>
          <w:rFonts w:ascii="Times New Roman" w:hAnsi="Times New Roman" w:cs="Times New Roman"/>
          <w:b/>
          <w:sz w:val="32"/>
          <w:szCs w:val="32"/>
        </w:rPr>
      </w:pPr>
      <w:r>
        <w:rPr>
          <w:rFonts w:ascii="Times New Roman" w:hAnsi="Times New Roman" w:cs="Times New Roman"/>
          <w:b/>
          <w:sz w:val="32"/>
          <w:szCs w:val="32"/>
        </w:rPr>
        <w:t>10. Узгодженість</w:t>
      </w:r>
      <w:r w:rsidR="00CB77FB" w:rsidRPr="008E38D3">
        <w:rPr>
          <w:rFonts w:ascii="Times New Roman" w:hAnsi="Times New Roman" w:cs="Times New Roman"/>
          <w:b/>
          <w:sz w:val="32"/>
          <w:szCs w:val="32"/>
        </w:rPr>
        <w:t xml:space="preserve"> Стратег</w:t>
      </w:r>
      <w:r>
        <w:rPr>
          <w:rFonts w:ascii="Times New Roman" w:hAnsi="Times New Roman" w:cs="Times New Roman"/>
          <w:b/>
          <w:sz w:val="32"/>
          <w:szCs w:val="32"/>
        </w:rPr>
        <w:t>ії із Національною стратегією</w:t>
      </w:r>
    </w:p>
    <w:p w:rsidR="00CB77FB" w:rsidRPr="008E38D3" w:rsidRDefault="001D175E" w:rsidP="001D175E">
      <w:pPr>
        <w:spacing w:after="0"/>
        <w:jc w:val="center"/>
        <w:rPr>
          <w:rFonts w:ascii="Times New Roman" w:hAnsi="Times New Roman" w:cs="Times New Roman"/>
          <w:b/>
          <w:sz w:val="32"/>
          <w:szCs w:val="32"/>
        </w:rPr>
      </w:pPr>
      <w:r w:rsidRPr="008E38D3">
        <w:rPr>
          <w:rFonts w:ascii="Times New Roman" w:hAnsi="Times New Roman" w:cs="Times New Roman"/>
          <w:b/>
          <w:sz w:val="32"/>
          <w:szCs w:val="32"/>
        </w:rPr>
        <w:t>розвитку освіти в Україні на період до 2021 року</w:t>
      </w:r>
    </w:p>
    <w:p w:rsidR="001D175E" w:rsidRDefault="001D175E" w:rsidP="001D175E">
      <w:pPr>
        <w:spacing w:after="0"/>
        <w:jc w:val="center"/>
        <w:rPr>
          <w:rFonts w:cs="Times New Roman"/>
          <w:b/>
          <w:sz w:val="24"/>
          <w:szCs w:val="28"/>
        </w:rPr>
      </w:pPr>
    </w:p>
    <w:tbl>
      <w:tblPr>
        <w:tblStyle w:val="a3"/>
        <w:tblW w:w="0" w:type="auto"/>
        <w:tblLayout w:type="fixed"/>
        <w:tblLook w:val="04A0"/>
      </w:tblPr>
      <w:tblGrid>
        <w:gridCol w:w="5070"/>
        <w:gridCol w:w="567"/>
        <w:gridCol w:w="567"/>
        <w:gridCol w:w="567"/>
        <w:gridCol w:w="567"/>
        <w:gridCol w:w="567"/>
        <w:gridCol w:w="567"/>
        <w:gridCol w:w="567"/>
        <w:gridCol w:w="567"/>
        <w:gridCol w:w="567"/>
      </w:tblGrid>
      <w:tr w:rsidR="008E38D3" w:rsidRPr="001D175E" w:rsidTr="008E38D3">
        <w:tc>
          <w:tcPr>
            <w:tcW w:w="5070" w:type="dxa"/>
            <w:vMerge w:val="restart"/>
          </w:tcPr>
          <w:p w:rsidR="008E38D3" w:rsidRPr="001D175E" w:rsidRDefault="008E38D3" w:rsidP="001D175E">
            <w:pPr>
              <w:jc w:val="center"/>
              <w:rPr>
                <w:rFonts w:ascii="Times New Roman" w:hAnsi="Times New Roman" w:cs="Times New Roman"/>
                <w:b/>
                <w:sz w:val="24"/>
                <w:szCs w:val="24"/>
              </w:rPr>
            </w:pPr>
            <w:r>
              <w:rPr>
                <w:rFonts w:ascii="Times New Roman" w:hAnsi="Times New Roman" w:cs="Times New Roman"/>
                <w:b/>
                <w:sz w:val="24"/>
                <w:szCs w:val="24"/>
              </w:rPr>
              <w:t>Стратегічні</w:t>
            </w:r>
            <w:r w:rsidRPr="001D175E">
              <w:rPr>
                <w:rFonts w:ascii="Times New Roman" w:hAnsi="Times New Roman" w:cs="Times New Roman"/>
                <w:b/>
                <w:sz w:val="24"/>
                <w:szCs w:val="24"/>
              </w:rPr>
              <w:t xml:space="preserve"> ціліНаціональної стратегії</w:t>
            </w:r>
          </w:p>
          <w:p w:rsidR="008E38D3" w:rsidRPr="001D175E" w:rsidRDefault="008E38D3" w:rsidP="001D175E">
            <w:pPr>
              <w:jc w:val="center"/>
              <w:rPr>
                <w:rFonts w:ascii="Times New Roman" w:hAnsi="Times New Roman" w:cs="Times New Roman"/>
                <w:b/>
                <w:sz w:val="24"/>
                <w:szCs w:val="24"/>
              </w:rPr>
            </w:pPr>
            <w:r w:rsidRPr="001D175E">
              <w:rPr>
                <w:rFonts w:ascii="Times New Roman" w:hAnsi="Times New Roman" w:cs="Times New Roman"/>
                <w:b/>
                <w:sz w:val="24"/>
                <w:szCs w:val="24"/>
              </w:rPr>
              <w:t>розвитку освіти в Україні на період до 2021 року</w:t>
            </w:r>
          </w:p>
        </w:tc>
        <w:tc>
          <w:tcPr>
            <w:tcW w:w="5103" w:type="dxa"/>
            <w:gridSpan w:val="9"/>
          </w:tcPr>
          <w:p w:rsidR="008E38D3" w:rsidRPr="001D175E" w:rsidRDefault="008E38D3" w:rsidP="001D175E">
            <w:pPr>
              <w:jc w:val="center"/>
              <w:rPr>
                <w:rFonts w:ascii="Times New Roman" w:hAnsi="Times New Roman" w:cs="Times New Roman"/>
                <w:b/>
                <w:sz w:val="24"/>
                <w:szCs w:val="24"/>
              </w:rPr>
            </w:pPr>
            <w:r>
              <w:rPr>
                <w:rFonts w:ascii="Times New Roman" w:hAnsi="Times New Roman" w:cs="Times New Roman"/>
                <w:b/>
                <w:sz w:val="24"/>
                <w:szCs w:val="24"/>
              </w:rPr>
              <w:t xml:space="preserve">Стратегічні та операційні цілі Стратегії розвитку освіти </w:t>
            </w:r>
            <w:proofErr w:type="spellStart"/>
            <w:r>
              <w:rPr>
                <w:rFonts w:ascii="Times New Roman" w:hAnsi="Times New Roman" w:cs="Times New Roman"/>
                <w:b/>
                <w:sz w:val="24"/>
                <w:szCs w:val="24"/>
              </w:rPr>
              <w:t>Перечинської</w:t>
            </w:r>
            <w:proofErr w:type="spellEnd"/>
            <w:r>
              <w:rPr>
                <w:rFonts w:ascii="Times New Roman" w:hAnsi="Times New Roman" w:cs="Times New Roman"/>
                <w:b/>
                <w:sz w:val="24"/>
                <w:szCs w:val="24"/>
              </w:rPr>
              <w:t xml:space="preserve"> ОТГ</w:t>
            </w:r>
          </w:p>
        </w:tc>
      </w:tr>
      <w:tr w:rsidR="008E38D3" w:rsidRPr="001D175E" w:rsidTr="008E38D3">
        <w:tc>
          <w:tcPr>
            <w:tcW w:w="5070" w:type="dxa"/>
            <w:vMerge/>
          </w:tcPr>
          <w:p w:rsidR="008E38D3" w:rsidRPr="001D175E" w:rsidRDefault="008E38D3" w:rsidP="001D175E">
            <w:pPr>
              <w:jc w:val="center"/>
              <w:rPr>
                <w:rFonts w:ascii="Times New Roman" w:hAnsi="Times New Roman" w:cs="Times New Roman"/>
                <w:b/>
                <w:sz w:val="24"/>
                <w:szCs w:val="24"/>
              </w:rPr>
            </w:pPr>
          </w:p>
        </w:tc>
        <w:tc>
          <w:tcPr>
            <w:tcW w:w="1701" w:type="dxa"/>
            <w:gridSpan w:val="3"/>
          </w:tcPr>
          <w:p w:rsidR="008E38D3" w:rsidRPr="001D175E" w:rsidRDefault="008E38D3" w:rsidP="001D175E">
            <w:pPr>
              <w:jc w:val="center"/>
              <w:rPr>
                <w:rFonts w:ascii="Times New Roman" w:hAnsi="Times New Roman" w:cs="Times New Roman"/>
                <w:b/>
                <w:sz w:val="20"/>
                <w:szCs w:val="20"/>
              </w:rPr>
            </w:pPr>
            <w:r>
              <w:rPr>
                <w:rFonts w:ascii="Times New Roman" w:hAnsi="Times New Roman" w:cs="Times New Roman"/>
                <w:b/>
                <w:sz w:val="20"/>
                <w:szCs w:val="20"/>
              </w:rPr>
              <w:t>Стратегічна ціль 1</w:t>
            </w:r>
          </w:p>
        </w:tc>
        <w:tc>
          <w:tcPr>
            <w:tcW w:w="1701" w:type="dxa"/>
            <w:gridSpan w:val="3"/>
          </w:tcPr>
          <w:p w:rsidR="008E38D3" w:rsidRPr="001D175E" w:rsidRDefault="008E38D3" w:rsidP="001D175E">
            <w:pPr>
              <w:jc w:val="center"/>
              <w:rPr>
                <w:rFonts w:ascii="Times New Roman" w:hAnsi="Times New Roman" w:cs="Times New Roman"/>
                <w:b/>
                <w:sz w:val="20"/>
                <w:szCs w:val="20"/>
              </w:rPr>
            </w:pPr>
            <w:r>
              <w:rPr>
                <w:rFonts w:ascii="Times New Roman" w:hAnsi="Times New Roman" w:cs="Times New Roman"/>
                <w:b/>
                <w:sz w:val="20"/>
                <w:szCs w:val="20"/>
              </w:rPr>
              <w:t>Стратегічна ціль 2</w:t>
            </w:r>
          </w:p>
        </w:tc>
        <w:tc>
          <w:tcPr>
            <w:tcW w:w="1701" w:type="dxa"/>
            <w:gridSpan w:val="3"/>
          </w:tcPr>
          <w:p w:rsidR="008E38D3" w:rsidRPr="001D175E" w:rsidRDefault="008E38D3" w:rsidP="001D175E">
            <w:pPr>
              <w:jc w:val="center"/>
              <w:rPr>
                <w:rFonts w:ascii="Times New Roman" w:hAnsi="Times New Roman" w:cs="Times New Roman"/>
                <w:b/>
                <w:sz w:val="20"/>
                <w:szCs w:val="20"/>
              </w:rPr>
            </w:pPr>
            <w:r>
              <w:rPr>
                <w:rFonts w:ascii="Times New Roman" w:hAnsi="Times New Roman" w:cs="Times New Roman"/>
                <w:b/>
                <w:sz w:val="20"/>
                <w:szCs w:val="20"/>
              </w:rPr>
              <w:t>Стратегічна ціль 3</w:t>
            </w:r>
          </w:p>
        </w:tc>
      </w:tr>
      <w:tr w:rsidR="008E38D3" w:rsidRPr="001D175E" w:rsidTr="008E38D3">
        <w:tc>
          <w:tcPr>
            <w:tcW w:w="5070" w:type="dxa"/>
            <w:vMerge/>
          </w:tcPr>
          <w:p w:rsidR="008E38D3" w:rsidRPr="001D175E" w:rsidRDefault="008E38D3" w:rsidP="001D175E">
            <w:pPr>
              <w:jc w:val="center"/>
              <w:rPr>
                <w:rFonts w:ascii="Times New Roman" w:hAnsi="Times New Roman" w:cs="Times New Roman"/>
                <w:b/>
                <w:sz w:val="24"/>
                <w:szCs w:val="24"/>
              </w:rPr>
            </w:pPr>
          </w:p>
        </w:tc>
        <w:tc>
          <w:tcPr>
            <w:tcW w:w="567" w:type="dxa"/>
          </w:tcPr>
          <w:p w:rsidR="008E38D3" w:rsidRPr="001D175E" w:rsidRDefault="008E38D3" w:rsidP="001D175E">
            <w:pPr>
              <w:jc w:val="center"/>
              <w:rPr>
                <w:rFonts w:ascii="Times New Roman" w:hAnsi="Times New Roman" w:cs="Times New Roman"/>
                <w:b/>
                <w:sz w:val="20"/>
                <w:szCs w:val="20"/>
              </w:rPr>
            </w:pPr>
            <w:r w:rsidRPr="001D175E">
              <w:rPr>
                <w:rFonts w:ascii="Times New Roman" w:hAnsi="Times New Roman" w:cs="Times New Roman"/>
                <w:b/>
                <w:sz w:val="20"/>
                <w:szCs w:val="20"/>
              </w:rPr>
              <w:t>1.1.</w:t>
            </w:r>
          </w:p>
        </w:tc>
        <w:tc>
          <w:tcPr>
            <w:tcW w:w="567" w:type="dxa"/>
          </w:tcPr>
          <w:p w:rsidR="008E38D3" w:rsidRPr="001D175E" w:rsidRDefault="008E38D3" w:rsidP="001D175E">
            <w:pPr>
              <w:jc w:val="center"/>
              <w:rPr>
                <w:rFonts w:ascii="Times New Roman" w:hAnsi="Times New Roman" w:cs="Times New Roman"/>
                <w:b/>
                <w:sz w:val="20"/>
                <w:szCs w:val="20"/>
              </w:rPr>
            </w:pPr>
            <w:r>
              <w:rPr>
                <w:rFonts w:ascii="Times New Roman" w:hAnsi="Times New Roman" w:cs="Times New Roman"/>
                <w:b/>
                <w:sz w:val="20"/>
                <w:szCs w:val="20"/>
              </w:rPr>
              <w:t>1.2.</w:t>
            </w:r>
          </w:p>
        </w:tc>
        <w:tc>
          <w:tcPr>
            <w:tcW w:w="567" w:type="dxa"/>
          </w:tcPr>
          <w:p w:rsidR="008E38D3" w:rsidRPr="001D175E" w:rsidRDefault="008E38D3" w:rsidP="001D175E">
            <w:pPr>
              <w:jc w:val="center"/>
              <w:rPr>
                <w:rFonts w:ascii="Times New Roman" w:hAnsi="Times New Roman" w:cs="Times New Roman"/>
                <w:b/>
                <w:sz w:val="20"/>
                <w:szCs w:val="20"/>
              </w:rPr>
            </w:pPr>
            <w:r>
              <w:rPr>
                <w:rFonts w:ascii="Times New Roman" w:hAnsi="Times New Roman" w:cs="Times New Roman"/>
                <w:b/>
                <w:sz w:val="20"/>
                <w:szCs w:val="20"/>
              </w:rPr>
              <w:t>1.3.</w:t>
            </w:r>
          </w:p>
        </w:tc>
        <w:tc>
          <w:tcPr>
            <w:tcW w:w="567" w:type="dxa"/>
          </w:tcPr>
          <w:p w:rsidR="008E38D3" w:rsidRPr="001D175E" w:rsidRDefault="008E38D3" w:rsidP="001D175E">
            <w:pPr>
              <w:jc w:val="center"/>
              <w:rPr>
                <w:rFonts w:ascii="Times New Roman" w:hAnsi="Times New Roman" w:cs="Times New Roman"/>
                <w:b/>
                <w:sz w:val="20"/>
                <w:szCs w:val="20"/>
              </w:rPr>
            </w:pPr>
            <w:r>
              <w:rPr>
                <w:rFonts w:ascii="Times New Roman" w:hAnsi="Times New Roman" w:cs="Times New Roman"/>
                <w:b/>
                <w:sz w:val="20"/>
                <w:szCs w:val="20"/>
              </w:rPr>
              <w:t>2.1.</w:t>
            </w:r>
          </w:p>
        </w:tc>
        <w:tc>
          <w:tcPr>
            <w:tcW w:w="567" w:type="dxa"/>
          </w:tcPr>
          <w:p w:rsidR="008E38D3" w:rsidRPr="001D175E" w:rsidRDefault="008E38D3" w:rsidP="001D175E">
            <w:pPr>
              <w:jc w:val="center"/>
              <w:rPr>
                <w:rFonts w:ascii="Times New Roman" w:hAnsi="Times New Roman" w:cs="Times New Roman"/>
                <w:b/>
                <w:sz w:val="20"/>
                <w:szCs w:val="20"/>
              </w:rPr>
            </w:pPr>
            <w:r>
              <w:rPr>
                <w:rFonts w:ascii="Times New Roman" w:hAnsi="Times New Roman" w:cs="Times New Roman"/>
                <w:b/>
                <w:sz w:val="20"/>
                <w:szCs w:val="20"/>
              </w:rPr>
              <w:t>2.2.</w:t>
            </w:r>
          </w:p>
        </w:tc>
        <w:tc>
          <w:tcPr>
            <w:tcW w:w="567" w:type="dxa"/>
          </w:tcPr>
          <w:p w:rsidR="008E38D3" w:rsidRPr="001D175E" w:rsidRDefault="008E38D3" w:rsidP="001D175E">
            <w:pPr>
              <w:jc w:val="center"/>
              <w:rPr>
                <w:rFonts w:ascii="Times New Roman" w:hAnsi="Times New Roman" w:cs="Times New Roman"/>
                <w:b/>
                <w:sz w:val="20"/>
                <w:szCs w:val="20"/>
              </w:rPr>
            </w:pPr>
            <w:r>
              <w:rPr>
                <w:rFonts w:ascii="Times New Roman" w:hAnsi="Times New Roman" w:cs="Times New Roman"/>
                <w:b/>
                <w:sz w:val="20"/>
                <w:szCs w:val="20"/>
              </w:rPr>
              <w:t>2.3.</w:t>
            </w:r>
          </w:p>
        </w:tc>
        <w:tc>
          <w:tcPr>
            <w:tcW w:w="567" w:type="dxa"/>
          </w:tcPr>
          <w:p w:rsidR="008E38D3" w:rsidRPr="001D175E" w:rsidRDefault="008E38D3" w:rsidP="001D175E">
            <w:pPr>
              <w:jc w:val="center"/>
              <w:rPr>
                <w:rFonts w:ascii="Times New Roman" w:hAnsi="Times New Roman" w:cs="Times New Roman"/>
                <w:b/>
                <w:sz w:val="20"/>
                <w:szCs w:val="20"/>
              </w:rPr>
            </w:pPr>
            <w:r>
              <w:rPr>
                <w:rFonts w:ascii="Times New Roman" w:hAnsi="Times New Roman" w:cs="Times New Roman"/>
                <w:b/>
                <w:sz w:val="20"/>
                <w:szCs w:val="20"/>
              </w:rPr>
              <w:t>3.1.</w:t>
            </w:r>
          </w:p>
        </w:tc>
        <w:tc>
          <w:tcPr>
            <w:tcW w:w="567" w:type="dxa"/>
          </w:tcPr>
          <w:p w:rsidR="008E38D3" w:rsidRPr="001D175E" w:rsidRDefault="008E38D3" w:rsidP="001D175E">
            <w:pPr>
              <w:jc w:val="center"/>
              <w:rPr>
                <w:rFonts w:ascii="Times New Roman" w:hAnsi="Times New Roman" w:cs="Times New Roman"/>
                <w:b/>
                <w:sz w:val="20"/>
                <w:szCs w:val="20"/>
              </w:rPr>
            </w:pPr>
            <w:r>
              <w:rPr>
                <w:rFonts w:ascii="Times New Roman" w:hAnsi="Times New Roman" w:cs="Times New Roman"/>
                <w:b/>
                <w:sz w:val="20"/>
                <w:szCs w:val="20"/>
              </w:rPr>
              <w:t>3.2.</w:t>
            </w:r>
          </w:p>
        </w:tc>
        <w:tc>
          <w:tcPr>
            <w:tcW w:w="567" w:type="dxa"/>
          </w:tcPr>
          <w:p w:rsidR="008E38D3" w:rsidRPr="001D175E" w:rsidRDefault="008E38D3" w:rsidP="001D175E">
            <w:pPr>
              <w:jc w:val="center"/>
              <w:rPr>
                <w:rFonts w:ascii="Times New Roman" w:hAnsi="Times New Roman" w:cs="Times New Roman"/>
                <w:b/>
                <w:sz w:val="20"/>
                <w:szCs w:val="20"/>
              </w:rPr>
            </w:pPr>
            <w:r>
              <w:rPr>
                <w:rFonts w:ascii="Times New Roman" w:hAnsi="Times New Roman" w:cs="Times New Roman"/>
                <w:b/>
                <w:sz w:val="20"/>
                <w:szCs w:val="20"/>
              </w:rPr>
              <w:t>3.3.</w:t>
            </w:r>
          </w:p>
        </w:tc>
      </w:tr>
      <w:tr w:rsidR="008E38D3" w:rsidRPr="001D175E" w:rsidTr="008E38D3">
        <w:tc>
          <w:tcPr>
            <w:tcW w:w="5070" w:type="dxa"/>
          </w:tcPr>
          <w:p w:rsidR="001D175E" w:rsidRPr="008E38D3" w:rsidRDefault="008E38D3" w:rsidP="008E38D3">
            <w:pPr>
              <w:jc w:val="both"/>
              <w:rPr>
                <w:rFonts w:ascii="Times New Roman" w:hAnsi="Times New Roman" w:cs="Times New Roman"/>
                <w:sz w:val="24"/>
                <w:szCs w:val="24"/>
              </w:rPr>
            </w:pPr>
            <w:r>
              <w:rPr>
                <w:rFonts w:ascii="Times New Roman" w:hAnsi="Times New Roman" w:cs="Times New Roman"/>
                <w:sz w:val="24"/>
                <w:szCs w:val="24"/>
              </w:rPr>
              <w:t>1. Р</w:t>
            </w:r>
            <w:r w:rsidRPr="008E38D3">
              <w:rPr>
                <w:rFonts w:ascii="Times New Roman" w:hAnsi="Times New Roman" w:cs="Times New Roman"/>
                <w:sz w:val="24"/>
                <w:szCs w:val="24"/>
              </w:rPr>
              <w:t>еформування системи освіти, в основу якої покладатиметься принцип пріоритетності людини</w:t>
            </w:r>
          </w:p>
        </w:tc>
        <w:tc>
          <w:tcPr>
            <w:tcW w:w="567" w:type="dxa"/>
          </w:tcPr>
          <w:p w:rsidR="001D175E" w:rsidRPr="001D175E" w:rsidRDefault="001D175E" w:rsidP="001D175E">
            <w:pPr>
              <w:jc w:val="center"/>
              <w:rPr>
                <w:rFonts w:ascii="Times New Roman" w:hAnsi="Times New Roman" w:cs="Times New Roman"/>
                <w:b/>
                <w:sz w:val="24"/>
                <w:szCs w:val="24"/>
              </w:rPr>
            </w:pPr>
          </w:p>
        </w:tc>
        <w:tc>
          <w:tcPr>
            <w:tcW w:w="567" w:type="dxa"/>
          </w:tcPr>
          <w:p w:rsidR="001D175E" w:rsidRPr="001D175E" w:rsidRDefault="001D175E" w:rsidP="001D175E">
            <w:pPr>
              <w:jc w:val="center"/>
              <w:rPr>
                <w:rFonts w:ascii="Times New Roman" w:hAnsi="Times New Roman" w:cs="Times New Roman"/>
                <w:b/>
                <w:sz w:val="24"/>
                <w:szCs w:val="24"/>
              </w:rPr>
            </w:pPr>
          </w:p>
        </w:tc>
        <w:tc>
          <w:tcPr>
            <w:tcW w:w="567" w:type="dxa"/>
          </w:tcPr>
          <w:p w:rsidR="001D175E" w:rsidRPr="001D175E" w:rsidRDefault="001D175E" w:rsidP="001D175E">
            <w:pPr>
              <w:jc w:val="center"/>
              <w:rPr>
                <w:rFonts w:ascii="Times New Roman" w:hAnsi="Times New Roman" w:cs="Times New Roman"/>
                <w:b/>
                <w:sz w:val="24"/>
                <w:szCs w:val="24"/>
              </w:rPr>
            </w:pPr>
          </w:p>
        </w:tc>
        <w:tc>
          <w:tcPr>
            <w:tcW w:w="567" w:type="dxa"/>
          </w:tcPr>
          <w:p w:rsidR="001D175E" w:rsidRPr="001D175E" w:rsidRDefault="001D175E" w:rsidP="001D175E">
            <w:pPr>
              <w:jc w:val="center"/>
              <w:rPr>
                <w:rFonts w:ascii="Times New Roman" w:hAnsi="Times New Roman" w:cs="Times New Roman"/>
                <w:b/>
                <w:sz w:val="24"/>
                <w:szCs w:val="24"/>
              </w:rPr>
            </w:pPr>
          </w:p>
        </w:tc>
        <w:tc>
          <w:tcPr>
            <w:tcW w:w="567" w:type="dxa"/>
          </w:tcPr>
          <w:p w:rsidR="001D175E" w:rsidRPr="001D175E" w:rsidRDefault="001D175E" w:rsidP="001D175E">
            <w:pPr>
              <w:jc w:val="center"/>
              <w:rPr>
                <w:rFonts w:ascii="Times New Roman" w:hAnsi="Times New Roman" w:cs="Times New Roman"/>
                <w:b/>
                <w:sz w:val="24"/>
                <w:szCs w:val="24"/>
              </w:rPr>
            </w:pPr>
          </w:p>
        </w:tc>
        <w:tc>
          <w:tcPr>
            <w:tcW w:w="567" w:type="dxa"/>
          </w:tcPr>
          <w:p w:rsidR="001D175E" w:rsidRPr="001D175E" w:rsidRDefault="001D175E" w:rsidP="001D175E">
            <w:pPr>
              <w:jc w:val="center"/>
              <w:rPr>
                <w:rFonts w:ascii="Times New Roman" w:hAnsi="Times New Roman" w:cs="Times New Roman"/>
                <w:b/>
                <w:sz w:val="24"/>
                <w:szCs w:val="24"/>
              </w:rPr>
            </w:pPr>
          </w:p>
        </w:tc>
        <w:tc>
          <w:tcPr>
            <w:tcW w:w="567" w:type="dxa"/>
          </w:tcPr>
          <w:p w:rsidR="001D175E" w:rsidRPr="001D175E" w:rsidRDefault="001D175E" w:rsidP="001D175E">
            <w:pPr>
              <w:jc w:val="center"/>
              <w:rPr>
                <w:rFonts w:ascii="Times New Roman" w:hAnsi="Times New Roman" w:cs="Times New Roman"/>
                <w:b/>
                <w:sz w:val="24"/>
                <w:szCs w:val="24"/>
              </w:rPr>
            </w:pPr>
          </w:p>
        </w:tc>
        <w:tc>
          <w:tcPr>
            <w:tcW w:w="567" w:type="dxa"/>
          </w:tcPr>
          <w:p w:rsidR="001D175E" w:rsidRPr="001D175E" w:rsidRDefault="001D175E" w:rsidP="001D175E">
            <w:pPr>
              <w:jc w:val="center"/>
              <w:rPr>
                <w:rFonts w:ascii="Times New Roman" w:hAnsi="Times New Roman" w:cs="Times New Roman"/>
                <w:b/>
                <w:sz w:val="24"/>
                <w:szCs w:val="24"/>
              </w:rPr>
            </w:pPr>
          </w:p>
        </w:tc>
        <w:tc>
          <w:tcPr>
            <w:tcW w:w="567" w:type="dxa"/>
          </w:tcPr>
          <w:p w:rsidR="001D175E" w:rsidRPr="001D175E" w:rsidRDefault="001D175E" w:rsidP="001D175E">
            <w:pPr>
              <w:jc w:val="center"/>
              <w:rPr>
                <w:rFonts w:ascii="Times New Roman" w:hAnsi="Times New Roman" w:cs="Times New Roman"/>
                <w:b/>
                <w:sz w:val="24"/>
                <w:szCs w:val="24"/>
              </w:rPr>
            </w:pPr>
          </w:p>
        </w:tc>
      </w:tr>
      <w:tr w:rsidR="008E38D3" w:rsidRPr="001D175E" w:rsidTr="008E38D3">
        <w:tc>
          <w:tcPr>
            <w:tcW w:w="5070" w:type="dxa"/>
          </w:tcPr>
          <w:p w:rsidR="001D175E" w:rsidRPr="008E38D3" w:rsidRDefault="008E38D3" w:rsidP="008E38D3">
            <w:pPr>
              <w:jc w:val="both"/>
              <w:rPr>
                <w:rFonts w:ascii="Times New Roman" w:hAnsi="Times New Roman" w:cs="Times New Roman"/>
                <w:sz w:val="24"/>
                <w:szCs w:val="24"/>
              </w:rPr>
            </w:pPr>
            <w:r>
              <w:rPr>
                <w:rFonts w:ascii="Times New Roman" w:hAnsi="Times New Roman" w:cs="Times New Roman"/>
                <w:sz w:val="24"/>
                <w:szCs w:val="24"/>
              </w:rPr>
              <w:t>2. О</w:t>
            </w:r>
            <w:r w:rsidRPr="008E38D3">
              <w:rPr>
                <w:rFonts w:ascii="Times New Roman" w:hAnsi="Times New Roman" w:cs="Times New Roman"/>
                <w:sz w:val="24"/>
                <w:szCs w:val="24"/>
              </w:rPr>
              <w:t>новлення згідно з вимогами часу нормативної бази системи освіти</w:t>
            </w:r>
          </w:p>
        </w:tc>
        <w:tc>
          <w:tcPr>
            <w:tcW w:w="567" w:type="dxa"/>
          </w:tcPr>
          <w:p w:rsidR="001D175E" w:rsidRPr="001D175E" w:rsidRDefault="001D175E" w:rsidP="001D175E">
            <w:pPr>
              <w:jc w:val="center"/>
              <w:rPr>
                <w:rFonts w:ascii="Times New Roman" w:hAnsi="Times New Roman" w:cs="Times New Roman"/>
                <w:b/>
                <w:sz w:val="24"/>
                <w:szCs w:val="24"/>
              </w:rPr>
            </w:pPr>
          </w:p>
        </w:tc>
        <w:tc>
          <w:tcPr>
            <w:tcW w:w="567" w:type="dxa"/>
          </w:tcPr>
          <w:p w:rsidR="001D175E" w:rsidRPr="001D175E" w:rsidRDefault="001D175E" w:rsidP="001D175E">
            <w:pPr>
              <w:jc w:val="center"/>
              <w:rPr>
                <w:rFonts w:ascii="Times New Roman" w:hAnsi="Times New Roman" w:cs="Times New Roman"/>
                <w:b/>
                <w:sz w:val="24"/>
                <w:szCs w:val="24"/>
              </w:rPr>
            </w:pPr>
          </w:p>
        </w:tc>
        <w:tc>
          <w:tcPr>
            <w:tcW w:w="567" w:type="dxa"/>
          </w:tcPr>
          <w:p w:rsidR="001D175E" w:rsidRPr="001D175E" w:rsidRDefault="001D175E" w:rsidP="001D175E">
            <w:pPr>
              <w:jc w:val="center"/>
              <w:rPr>
                <w:rFonts w:ascii="Times New Roman" w:hAnsi="Times New Roman" w:cs="Times New Roman"/>
                <w:b/>
                <w:sz w:val="24"/>
                <w:szCs w:val="24"/>
              </w:rPr>
            </w:pPr>
          </w:p>
        </w:tc>
        <w:tc>
          <w:tcPr>
            <w:tcW w:w="567" w:type="dxa"/>
          </w:tcPr>
          <w:p w:rsidR="001D175E" w:rsidRPr="001D175E" w:rsidRDefault="001D175E" w:rsidP="001D175E">
            <w:pPr>
              <w:jc w:val="center"/>
              <w:rPr>
                <w:rFonts w:ascii="Times New Roman" w:hAnsi="Times New Roman" w:cs="Times New Roman"/>
                <w:b/>
                <w:sz w:val="24"/>
                <w:szCs w:val="24"/>
              </w:rPr>
            </w:pPr>
          </w:p>
        </w:tc>
        <w:tc>
          <w:tcPr>
            <w:tcW w:w="567" w:type="dxa"/>
          </w:tcPr>
          <w:p w:rsidR="001D175E" w:rsidRPr="001D175E" w:rsidRDefault="001D175E" w:rsidP="001D175E">
            <w:pPr>
              <w:jc w:val="center"/>
              <w:rPr>
                <w:rFonts w:ascii="Times New Roman" w:hAnsi="Times New Roman" w:cs="Times New Roman"/>
                <w:b/>
                <w:sz w:val="24"/>
                <w:szCs w:val="24"/>
              </w:rPr>
            </w:pPr>
          </w:p>
        </w:tc>
        <w:tc>
          <w:tcPr>
            <w:tcW w:w="567" w:type="dxa"/>
          </w:tcPr>
          <w:p w:rsidR="001D175E" w:rsidRPr="001D175E" w:rsidRDefault="001D175E" w:rsidP="001D175E">
            <w:pPr>
              <w:jc w:val="center"/>
              <w:rPr>
                <w:rFonts w:ascii="Times New Roman" w:hAnsi="Times New Roman" w:cs="Times New Roman"/>
                <w:b/>
                <w:sz w:val="24"/>
                <w:szCs w:val="24"/>
              </w:rPr>
            </w:pPr>
          </w:p>
        </w:tc>
        <w:tc>
          <w:tcPr>
            <w:tcW w:w="567" w:type="dxa"/>
          </w:tcPr>
          <w:p w:rsidR="001D175E" w:rsidRPr="001D175E" w:rsidRDefault="001D175E" w:rsidP="001D175E">
            <w:pPr>
              <w:jc w:val="center"/>
              <w:rPr>
                <w:rFonts w:ascii="Times New Roman" w:hAnsi="Times New Roman" w:cs="Times New Roman"/>
                <w:b/>
                <w:sz w:val="24"/>
                <w:szCs w:val="24"/>
              </w:rPr>
            </w:pPr>
          </w:p>
        </w:tc>
        <w:tc>
          <w:tcPr>
            <w:tcW w:w="567" w:type="dxa"/>
          </w:tcPr>
          <w:p w:rsidR="001D175E" w:rsidRPr="001D175E" w:rsidRDefault="001D175E" w:rsidP="001D175E">
            <w:pPr>
              <w:jc w:val="center"/>
              <w:rPr>
                <w:rFonts w:ascii="Times New Roman" w:hAnsi="Times New Roman" w:cs="Times New Roman"/>
                <w:b/>
                <w:sz w:val="24"/>
                <w:szCs w:val="24"/>
              </w:rPr>
            </w:pPr>
          </w:p>
        </w:tc>
        <w:tc>
          <w:tcPr>
            <w:tcW w:w="567" w:type="dxa"/>
          </w:tcPr>
          <w:p w:rsidR="001D175E" w:rsidRPr="001D175E" w:rsidRDefault="001D175E" w:rsidP="001D175E">
            <w:pPr>
              <w:jc w:val="center"/>
              <w:rPr>
                <w:rFonts w:ascii="Times New Roman" w:hAnsi="Times New Roman" w:cs="Times New Roman"/>
                <w:b/>
                <w:sz w:val="24"/>
                <w:szCs w:val="24"/>
              </w:rPr>
            </w:pPr>
          </w:p>
        </w:tc>
      </w:tr>
      <w:tr w:rsidR="008E38D3" w:rsidRPr="001D175E" w:rsidTr="008E38D3">
        <w:tc>
          <w:tcPr>
            <w:tcW w:w="5070" w:type="dxa"/>
          </w:tcPr>
          <w:p w:rsidR="001D175E" w:rsidRPr="008E38D3" w:rsidRDefault="008E38D3" w:rsidP="008E38D3">
            <w:pPr>
              <w:jc w:val="both"/>
              <w:rPr>
                <w:rFonts w:ascii="Times New Roman" w:hAnsi="Times New Roman" w:cs="Times New Roman"/>
                <w:sz w:val="24"/>
                <w:szCs w:val="24"/>
              </w:rPr>
            </w:pPr>
            <w:r>
              <w:rPr>
                <w:rFonts w:ascii="Times New Roman" w:hAnsi="Times New Roman" w:cs="Times New Roman"/>
                <w:sz w:val="24"/>
                <w:szCs w:val="24"/>
              </w:rPr>
              <w:t>3. М</w:t>
            </w:r>
            <w:r w:rsidRPr="008E38D3">
              <w:rPr>
                <w:rFonts w:ascii="Times New Roman" w:hAnsi="Times New Roman" w:cs="Times New Roman"/>
                <w:sz w:val="24"/>
                <w:szCs w:val="24"/>
              </w:rPr>
              <w:t xml:space="preserve">одернізація структури, змісту та організації освіти на засадах </w:t>
            </w:r>
            <w:proofErr w:type="spellStart"/>
            <w:r w:rsidRPr="008E38D3">
              <w:rPr>
                <w:rFonts w:ascii="Times New Roman" w:hAnsi="Times New Roman" w:cs="Times New Roman"/>
                <w:sz w:val="24"/>
                <w:szCs w:val="24"/>
              </w:rPr>
              <w:t>компетентнісного</w:t>
            </w:r>
            <w:proofErr w:type="spellEnd"/>
            <w:r w:rsidRPr="008E38D3">
              <w:rPr>
                <w:rFonts w:ascii="Times New Roman" w:hAnsi="Times New Roman" w:cs="Times New Roman"/>
                <w:sz w:val="24"/>
                <w:szCs w:val="24"/>
              </w:rPr>
              <w:t xml:space="preserve"> підходу</w:t>
            </w:r>
          </w:p>
        </w:tc>
        <w:tc>
          <w:tcPr>
            <w:tcW w:w="567" w:type="dxa"/>
          </w:tcPr>
          <w:p w:rsidR="001D175E" w:rsidRPr="001D175E" w:rsidRDefault="001D175E" w:rsidP="001D175E">
            <w:pPr>
              <w:jc w:val="center"/>
              <w:rPr>
                <w:rFonts w:ascii="Times New Roman" w:hAnsi="Times New Roman" w:cs="Times New Roman"/>
                <w:b/>
                <w:sz w:val="24"/>
                <w:szCs w:val="24"/>
              </w:rPr>
            </w:pPr>
          </w:p>
        </w:tc>
        <w:tc>
          <w:tcPr>
            <w:tcW w:w="567" w:type="dxa"/>
          </w:tcPr>
          <w:p w:rsidR="001D175E" w:rsidRPr="001D175E" w:rsidRDefault="001D175E" w:rsidP="001D175E">
            <w:pPr>
              <w:jc w:val="center"/>
              <w:rPr>
                <w:rFonts w:ascii="Times New Roman" w:hAnsi="Times New Roman" w:cs="Times New Roman"/>
                <w:b/>
                <w:sz w:val="24"/>
                <w:szCs w:val="24"/>
              </w:rPr>
            </w:pPr>
          </w:p>
        </w:tc>
        <w:tc>
          <w:tcPr>
            <w:tcW w:w="567" w:type="dxa"/>
          </w:tcPr>
          <w:p w:rsidR="001D175E" w:rsidRPr="001D175E" w:rsidRDefault="001D175E" w:rsidP="001D175E">
            <w:pPr>
              <w:jc w:val="center"/>
              <w:rPr>
                <w:rFonts w:ascii="Times New Roman" w:hAnsi="Times New Roman" w:cs="Times New Roman"/>
                <w:b/>
                <w:sz w:val="24"/>
                <w:szCs w:val="24"/>
              </w:rPr>
            </w:pPr>
          </w:p>
        </w:tc>
        <w:tc>
          <w:tcPr>
            <w:tcW w:w="567" w:type="dxa"/>
          </w:tcPr>
          <w:p w:rsidR="001D175E" w:rsidRPr="001D175E" w:rsidRDefault="001D175E" w:rsidP="001D175E">
            <w:pPr>
              <w:jc w:val="center"/>
              <w:rPr>
                <w:rFonts w:ascii="Times New Roman" w:hAnsi="Times New Roman" w:cs="Times New Roman"/>
                <w:b/>
                <w:sz w:val="24"/>
                <w:szCs w:val="24"/>
              </w:rPr>
            </w:pPr>
          </w:p>
        </w:tc>
        <w:tc>
          <w:tcPr>
            <w:tcW w:w="567" w:type="dxa"/>
          </w:tcPr>
          <w:p w:rsidR="001D175E" w:rsidRPr="001D175E" w:rsidRDefault="001D175E" w:rsidP="001D175E">
            <w:pPr>
              <w:jc w:val="center"/>
              <w:rPr>
                <w:rFonts w:ascii="Times New Roman" w:hAnsi="Times New Roman" w:cs="Times New Roman"/>
                <w:b/>
                <w:sz w:val="24"/>
                <w:szCs w:val="24"/>
              </w:rPr>
            </w:pPr>
          </w:p>
        </w:tc>
        <w:tc>
          <w:tcPr>
            <w:tcW w:w="567" w:type="dxa"/>
          </w:tcPr>
          <w:p w:rsidR="001D175E" w:rsidRPr="001D175E" w:rsidRDefault="001D175E" w:rsidP="001D175E">
            <w:pPr>
              <w:jc w:val="center"/>
              <w:rPr>
                <w:rFonts w:ascii="Times New Roman" w:hAnsi="Times New Roman" w:cs="Times New Roman"/>
                <w:b/>
                <w:sz w:val="24"/>
                <w:szCs w:val="24"/>
              </w:rPr>
            </w:pPr>
          </w:p>
        </w:tc>
        <w:tc>
          <w:tcPr>
            <w:tcW w:w="567" w:type="dxa"/>
          </w:tcPr>
          <w:p w:rsidR="001D175E" w:rsidRPr="001D175E" w:rsidRDefault="001D175E" w:rsidP="001D175E">
            <w:pPr>
              <w:jc w:val="center"/>
              <w:rPr>
                <w:rFonts w:ascii="Times New Roman" w:hAnsi="Times New Roman" w:cs="Times New Roman"/>
                <w:b/>
                <w:sz w:val="24"/>
                <w:szCs w:val="24"/>
              </w:rPr>
            </w:pPr>
          </w:p>
        </w:tc>
        <w:tc>
          <w:tcPr>
            <w:tcW w:w="567" w:type="dxa"/>
          </w:tcPr>
          <w:p w:rsidR="001D175E" w:rsidRPr="001D175E" w:rsidRDefault="001D175E" w:rsidP="001D175E">
            <w:pPr>
              <w:jc w:val="center"/>
              <w:rPr>
                <w:rFonts w:ascii="Times New Roman" w:hAnsi="Times New Roman" w:cs="Times New Roman"/>
                <w:b/>
                <w:sz w:val="24"/>
                <w:szCs w:val="24"/>
              </w:rPr>
            </w:pPr>
          </w:p>
        </w:tc>
        <w:tc>
          <w:tcPr>
            <w:tcW w:w="567" w:type="dxa"/>
          </w:tcPr>
          <w:p w:rsidR="001D175E" w:rsidRPr="001D175E" w:rsidRDefault="001D175E" w:rsidP="001D175E">
            <w:pPr>
              <w:jc w:val="center"/>
              <w:rPr>
                <w:rFonts w:ascii="Times New Roman" w:hAnsi="Times New Roman" w:cs="Times New Roman"/>
                <w:b/>
                <w:sz w:val="24"/>
                <w:szCs w:val="24"/>
              </w:rPr>
            </w:pPr>
          </w:p>
        </w:tc>
      </w:tr>
      <w:tr w:rsidR="008E38D3" w:rsidRPr="001D175E" w:rsidTr="008E38D3">
        <w:tc>
          <w:tcPr>
            <w:tcW w:w="5070" w:type="dxa"/>
          </w:tcPr>
          <w:p w:rsidR="001D175E" w:rsidRPr="008E38D3" w:rsidRDefault="008E38D3" w:rsidP="008E38D3">
            <w:pPr>
              <w:jc w:val="both"/>
              <w:rPr>
                <w:rFonts w:ascii="Times New Roman" w:hAnsi="Times New Roman" w:cs="Times New Roman"/>
                <w:sz w:val="24"/>
                <w:szCs w:val="24"/>
              </w:rPr>
            </w:pPr>
            <w:r>
              <w:rPr>
                <w:rFonts w:ascii="Times New Roman" w:hAnsi="Times New Roman" w:cs="Times New Roman"/>
                <w:sz w:val="24"/>
                <w:szCs w:val="24"/>
              </w:rPr>
              <w:t>4. С</w:t>
            </w:r>
            <w:r w:rsidRPr="008E38D3">
              <w:rPr>
                <w:rFonts w:ascii="Times New Roman" w:hAnsi="Times New Roman" w:cs="Times New Roman"/>
                <w:sz w:val="24"/>
                <w:szCs w:val="24"/>
              </w:rPr>
              <w:t>творення та забезпечення можливостей для реалізації різноманітних освітніх моделей, створення навчальних закладів різних типів і форм власності</w:t>
            </w:r>
          </w:p>
        </w:tc>
        <w:tc>
          <w:tcPr>
            <w:tcW w:w="567" w:type="dxa"/>
          </w:tcPr>
          <w:p w:rsidR="001D175E" w:rsidRPr="001D175E" w:rsidRDefault="001D175E" w:rsidP="001D175E">
            <w:pPr>
              <w:jc w:val="center"/>
              <w:rPr>
                <w:rFonts w:ascii="Times New Roman" w:hAnsi="Times New Roman" w:cs="Times New Roman"/>
                <w:b/>
                <w:sz w:val="24"/>
                <w:szCs w:val="24"/>
              </w:rPr>
            </w:pPr>
          </w:p>
        </w:tc>
        <w:tc>
          <w:tcPr>
            <w:tcW w:w="567" w:type="dxa"/>
          </w:tcPr>
          <w:p w:rsidR="001D175E" w:rsidRPr="001D175E" w:rsidRDefault="001D175E" w:rsidP="001D175E">
            <w:pPr>
              <w:jc w:val="center"/>
              <w:rPr>
                <w:rFonts w:ascii="Times New Roman" w:hAnsi="Times New Roman" w:cs="Times New Roman"/>
                <w:b/>
                <w:sz w:val="24"/>
                <w:szCs w:val="24"/>
              </w:rPr>
            </w:pPr>
          </w:p>
        </w:tc>
        <w:tc>
          <w:tcPr>
            <w:tcW w:w="567" w:type="dxa"/>
          </w:tcPr>
          <w:p w:rsidR="001D175E" w:rsidRPr="001D175E" w:rsidRDefault="001D175E" w:rsidP="001D175E">
            <w:pPr>
              <w:jc w:val="center"/>
              <w:rPr>
                <w:rFonts w:ascii="Times New Roman" w:hAnsi="Times New Roman" w:cs="Times New Roman"/>
                <w:b/>
                <w:sz w:val="24"/>
                <w:szCs w:val="24"/>
              </w:rPr>
            </w:pPr>
          </w:p>
        </w:tc>
        <w:tc>
          <w:tcPr>
            <w:tcW w:w="567" w:type="dxa"/>
          </w:tcPr>
          <w:p w:rsidR="001D175E" w:rsidRPr="001D175E" w:rsidRDefault="001D175E" w:rsidP="001D175E">
            <w:pPr>
              <w:jc w:val="center"/>
              <w:rPr>
                <w:rFonts w:ascii="Times New Roman" w:hAnsi="Times New Roman" w:cs="Times New Roman"/>
                <w:b/>
                <w:sz w:val="24"/>
                <w:szCs w:val="24"/>
              </w:rPr>
            </w:pPr>
          </w:p>
        </w:tc>
        <w:tc>
          <w:tcPr>
            <w:tcW w:w="567" w:type="dxa"/>
          </w:tcPr>
          <w:p w:rsidR="001D175E" w:rsidRPr="001D175E" w:rsidRDefault="001D175E" w:rsidP="001D175E">
            <w:pPr>
              <w:jc w:val="center"/>
              <w:rPr>
                <w:rFonts w:ascii="Times New Roman" w:hAnsi="Times New Roman" w:cs="Times New Roman"/>
                <w:b/>
                <w:sz w:val="24"/>
                <w:szCs w:val="24"/>
              </w:rPr>
            </w:pPr>
          </w:p>
        </w:tc>
        <w:tc>
          <w:tcPr>
            <w:tcW w:w="567" w:type="dxa"/>
          </w:tcPr>
          <w:p w:rsidR="001D175E" w:rsidRPr="001D175E" w:rsidRDefault="001D175E" w:rsidP="001D175E">
            <w:pPr>
              <w:jc w:val="center"/>
              <w:rPr>
                <w:rFonts w:ascii="Times New Roman" w:hAnsi="Times New Roman" w:cs="Times New Roman"/>
                <w:b/>
                <w:sz w:val="24"/>
                <w:szCs w:val="24"/>
              </w:rPr>
            </w:pPr>
          </w:p>
        </w:tc>
        <w:tc>
          <w:tcPr>
            <w:tcW w:w="567" w:type="dxa"/>
          </w:tcPr>
          <w:p w:rsidR="001D175E" w:rsidRPr="001D175E" w:rsidRDefault="001D175E" w:rsidP="001D175E">
            <w:pPr>
              <w:jc w:val="center"/>
              <w:rPr>
                <w:rFonts w:ascii="Times New Roman" w:hAnsi="Times New Roman" w:cs="Times New Roman"/>
                <w:b/>
                <w:sz w:val="24"/>
                <w:szCs w:val="24"/>
              </w:rPr>
            </w:pPr>
          </w:p>
        </w:tc>
        <w:tc>
          <w:tcPr>
            <w:tcW w:w="567" w:type="dxa"/>
          </w:tcPr>
          <w:p w:rsidR="001D175E" w:rsidRPr="001D175E" w:rsidRDefault="001D175E" w:rsidP="001D175E">
            <w:pPr>
              <w:jc w:val="center"/>
              <w:rPr>
                <w:rFonts w:ascii="Times New Roman" w:hAnsi="Times New Roman" w:cs="Times New Roman"/>
                <w:b/>
                <w:sz w:val="24"/>
                <w:szCs w:val="24"/>
              </w:rPr>
            </w:pPr>
          </w:p>
        </w:tc>
        <w:tc>
          <w:tcPr>
            <w:tcW w:w="567" w:type="dxa"/>
          </w:tcPr>
          <w:p w:rsidR="001D175E" w:rsidRPr="001D175E" w:rsidRDefault="001D175E" w:rsidP="001D175E">
            <w:pPr>
              <w:jc w:val="center"/>
              <w:rPr>
                <w:rFonts w:ascii="Times New Roman" w:hAnsi="Times New Roman" w:cs="Times New Roman"/>
                <w:b/>
                <w:sz w:val="24"/>
                <w:szCs w:val="24"/>
              </w:rPr>
            </w:pPr>
          </w:p>
        </w:tc>
      </w:tr>
      <w:tr w:rsidR="008E38D3" w:rsidRPr="001D175E" w:rsidTr="008E38D3">
        <w:tc>
          <w:tcPr>
            <w:tcW w:w="5070" w:type="dxa"/>
          </w:tcPr>
          <w:p w:rsidR="001D175E" w:rsidRPr="008E38D3" w:rsidRDefault="008E38D3" w:rsidP="008E38D3">
            <w:pPr>
              <w:jc w:val="both"/>
              <w:rPr>
                <w:rFonts w:ascii="Times New Roman" w:hAnsi="Times New Roman" w:cs="Times New Roman"/>
                <w:sz w:val="24"/>
                <w:szCs w:val="24"/>
              </w:rPr>
            </w:pPr>
            <w:r>
              <w:rPr>
                <w:rFonts w:ascii="Times New Roman" w:hAnsi="Times New Roman" w:cs="Times New Roman"/>
                <w:sz w:val="24"/>
                <w:szCs w:val="24"/>
              </w:rPr>
              <w:t>5. П</w:t>
            </w:r>
            <w:r w:rsidRPr="008E38D3">
              <w:rPr>
                <w:rFonts w:ascii="Times New Roman" w:hAnsi="Times New Roman" w:cs="Times New Roman"/>
                <w:sz w:val="24"/>
                <w:szCs w:val="24"/>
              </w:rPr>
              <w:t>обудова ефективної системи національного виховання, розвитку і соціалізації дітей та молоді</w:t>
            </w:r>
          </w:p>
        </w:tc>
        <w:tc>
          <w:tcPr>
            <w:tcW w:w="567" w:type="dxa"/>
          </w:tcPr>
          <w:p w:rsidR="001D175E" w:rsidRPr="001D175E" w:rsidRDefault="001D175E" w:rsidP="001D175E">
            <w:pPr>
              <w:jc w:val="center"/>
              <w:rPr>
                <w:rFonts w:ascii="Times New Roman" w:hAnsi="Times New Roman" w:cs="Times New Roman"/>
                <w:b/>
                <w:sz w:val="24"/>
                <w:szCs w:val="24"/>
              </w:rPr>
            </w:pPr>
          </w:p>
        </w:tc>
        <w:tc>
          <w:tcPr>
            <w:tcW w:w="567" w:type="dxa"/>
          </w:tcPr>
          <w:p w:rsidR="001D175E" w:rsidRPr="001D175E" w:rsidRDefault="001D175E" w:rsidP="001D175E">
            <w:pPr>
              <w:jc w:val="center"/>
              <w:rPr>
                <w:rFonts w:ascii="Times New Roman" w:hAnsi="Times New Roman" w:cs="Times New Roman"/>
                <w:b/>
                <w:sz w:val="24"/>
                <w:szCs w:val="24"/>
              </w:rPr>
            </w:pPr>
          </w:p>
        </w:tc>
        <w:tc>
          <w:tcPr>
            <w:tcW w:w="567" w:type="dxa"/>
          </w:tcPr>
          <w:p w:rsidR="001D175E" w:rsidRPr="001D175E" w:rsidRDefault="001D175E" w:rsidP="001D175E">
            <w:pPr>
              <w:jc w:val="center"/>
              <w:rPr>
                <w:rFonts w:ascii="Times New Roman" w:hAnsi="Times New Roman" w:cs="Times New Roman"/>
                <w:b/>
                <w:sz w:val="24"/>
                <w:szCs w:val="24"/>
              </w:rPr>
            </w:pPr>
          </w:p>
        </w:tc>
        <w:tc>
          <w:tcPr>
            <w:tcW w:w="567" w:type="dxa"/>
          </w:tcPr>
          <w:p w:rsidR="001D175E" w:rsidRPr="001D175E" w:rsidRDefault="001D175E" w:rsidP="001D175E">
            <w:pPr>
              <w:jc w:val="center"/>
              <w:rPr>
                <w:rFonts w:ascii="Times New Roman" w:hAnsi="Times New Roman" w:cs="Times New Roman"/>
                <w:b/>
                <w:sz w:val="24"/>
                <w:szCs w:val="24"/>
              </w:rPr>
            </w:pPr>
          </w:p>
        </w:tc>
        <w:tc>
          <w:tcPr>
            <w:tcW w:w="567" w:type="dxa"/>
          </w:tcPr>
          <w:p w:rsidR="001D175E" w:rsidRPr="001D175E" w:rsidRDefault="001D175E" w:rsidP="001D175E">
            <w:pPr>
              <w:jc w:val="center"/>
              <w:rPr>
                <w:rFonts w:ascii="Times New Roman" w:hAnsi="Times New Roman" w:cs="Times New Roman"/>
                <w:b/>
                <w:sz w:val="24"/>
                <w:szCs w:val="24"/>
              </w:rPr>
            </w:pPr>
          </w:p>
        </w:tc>
        <w:tc>
          <w:tcPr>
            <w:tcW w:w="567" w:type="dxa"/>
          </w:tcPr>
          <w:p w:rsidR="001D175E" w:rsidRPr="001D175E" w:rsidRDefault="001D175E" w:rsidP="001D175E">
            <w:pPr>
              <w:jc w:val="center"/>
              <w:rPr>
                <w:rFonts w:ascii="Times New Roman" w:hAnsi="Times New Roman" w:cs="Times New Roman"/>
                <w:b/>
                <w:sz w:val="24"/>
                <w:szCs w:val="24"/>
              </w:rPr>
            </w:pPr>
          </w:p>
        </w:tc>
        <w:tc>
          <w:tcPr>
            <w:tcW w:w="567" w:type="dxa"/>
          </w:tcPr>
          <w:p w:rsidR="001D175E" w:rsidRPr="001D175E" w:rsidRDefault="001D175E" w:rsidP="001D175E">
            <w:pPr>
              <w:jc w:val="center"/>
              <w:rPr>
                <w:rFonts w:ascii="Times New Roman" w:hAnsi="Times New Roman" w:cs="Times New Roman"/>
                <w:b/>
                <w:sz w:val="24"/>
                <w:szCs w:val="24"/>
              </w:rPr>
            </w:pPr>
          </w:p>
        </w:tc>
        <w:tc>
          <w:tcPr>
            <w:tcW w:w="567" w:type="dxa"/>
          </w:tcPr>
          <w:p w:rsidR="001D175E" w:rsidRPr="001D175E" w:rsidRDefault="001D175E" w:rsidP="001D175E">
            <w:pPr>
              <w:jc w:val="center"/>
              <w:rPr>
                <w:rFonts w:ascii="Times New Roman" w:hAnsi="Times New Roman" w:cs="Times New Roman"/>
                <w:b/>
                <w:sz w:val="24"/>
                <w:szCs w:val="24"/>
              </w:rPr>
            </w:pPr>
          </w:p>
        </w:tc>
        <w:tc>
          <w:tcPr>
            <w:tcW w:w="567" w:type="dxa"/>
          </w:tcPr>
          <w:p w:rsidR="001D175E" w:rsidRPr="001D175E" w:rsidRDefault="001D175E" w:rsidP="001D175E">
            <w:pPr>
              <w:jc w:val="center"/>
              <w:rPr>
                <w:rFonts w:ascii="Times New Roman" w:hAnsi="Times New Roman" w:cs="Times New Roman"/>
                <w:b/>
                <w:sz w:val="24"/>
                <w:szCs w:val="24"/>
              </w:rPr>
            </w:pPr>
          </w:p>
        </w:tc>
      </w:tr>
      <w:tr w:rsidR="008E38D3" w:rsidRPr="001D175E" w:rsidTr="008E38D3">
        <w:tc>
          <w:tcPr>
            <w:tcW w:w="5070" w:type="dxa"/>
          </w:tcPr>
          <w:p w:rsidR="001D175E" w:rsidRPr="008E38D3" w:rsidRDefault="008E38D3" w:rsidP="008E38D3">
            <w:pPr>
              <w:jc w:val="both"/>
              <w:rPr>
                <w:rFonts w:ascii="Times New Roman" w:hAnsi="Times New Roman" w:cs="Times New Roman"/>
                <w:sz w:val="24"/>
                <w:szCs w:val="24"/>
              </w:rPr>
            </w:pPr>
            <w:r>
              <w:rPr>
                <w:rFonts w:ascii="Times New Roman" w:hAnsi="Times New Roman" w:cs="Times New Roman"/>
                <w:sz w:val="24"/>
                <w:szCs w:val="24"/>
              </w:rPr>
              <w:t>6. З</w:t>
            </w:r>
            <w:r w:rsidRPr="008E38D3">
              <w:rPr>
                <w:rFonts w:ascii="Times New Roman" w:hAnsi="Times New Roman" w:cs="Times New Roman"/>
                <w:sz w:val="24"/>
                <w:szCs w:val="24"/>
              </w:rPr>
              <w:t>абезпечення доступності та безперервності освіти протягом усього життя</w:t>
            </w:r>
          </w:p>
        </w:tc>
        <w:tc>
          <w:tcPr>
            <w:tcW w:w="567" w:type="dxa"/>
          </w:tcPr>
          <w:p w:rsidR="001D175E" w:rsidRPr="001D175E" w:rsidRDefault="001D175E" w:rsidP="001D175E">
            <w:pPr>
              <w:jc w:val="center"/>
              <w:rPr>
                <w:rFonts w:ascii="Times New Roman" w:hAnsi="Times New Roman" w:cs="Times New Roman"/>
                <w:b/>
                <w:sz w:val="24"/>
                <w:szCs w:val="24"/>
              </w:rPr>
            </w:pPr>
          </w:p>
        </w:tc>
        <w:tc>
          <w:tcPr>
            <w:tcW w:w="567" w:type="dxa"/>
          </w:tcPr>
          <w:p w:rsidR="001D175E" w:rsidRPr="001D175E" w:rsidRDefault="001D175E" w:rsidP="001D175E">
            <w:pPr>
              <w:jc w:val="center"/>
              <w:rPr>
                <w:rFonts w:ascii="Times New Roman" w:hAnsi="Times New Roman" w:cs="Times New Roman"/>
                <w:b/>
                <w:sz w:val="24"/>
                <w:szCs w:val="24"/>
              </w:rPr>
            </w:pPr>
          </w:p>
        </w:tc>
        <w:tc>
          <w:tcPr>
            <w:tcW w:w="567" w:type="dxa"/>
          </w:tcPr>
          <w:p w:rsidR="001D175E" w:rsidRPr="001D175E" w:rsidRDefault="001D175E" w:rsidP="001D175E">
            <w:pPr>
              <w:jc w:val="center"/>
              <w:rPr>
                <w:rFonts w:ascii="Times New Roman" w:hAnsi="Times New Roman" w:cs="Times New Roman"/>
                <w:b/>
                <w:sz w:val="24"/>
                <w:szCs w:val="24"/>
              </w:rPr>
            </w:pPr>
          </w:p>
        </w:tc>
        <w:tc>
          <w:tcPr>
            <w:tcW w:w="567" w:type="dxa"/>
          </w:tcPr>
          <w:p w:rsidR="001D175E" w:rsidRPr="001D175E" w:rsidRDefault="001D175E" w:rsidP="001D175E">
            <w:pPr>
              <w:jc w:val="center"/>
              <w:rPr>
                <w:rFonts w:ascii="Times New Roman" w:hAnsi="Times New Roman" w:cs="Times New Roman"/>
                <w:b/>
                <w:sz w:val="24"/>
                <w:szCs w:val="24"/>
              </w:rPr>
            </w:pPr>
          </w:p>
        </w:tc>
        <w:tc>
          <w:tcPr>
            <w:tcW w:w="567" w:type="dxa"/>
          </w:tcPr>
          <w:p w:rsidR="001D175E" w:rsidRPr="001D175E" w:rsidRDefault="001D175E" w:rsidP="001D175E">
            <w:pPr>
              <w:jc w:val="center"/>
              <w:rPr>
                <w:rFonts w:ascii="Times New Roman" w:hAnsi="Times New Roman" w:cs="Times New Roman"/>
                <w:b/>
                <w:sz w:val="24"/>
                <w:szCs w:val="24"/>
              </w:rPr>
            </w:pPr>
          </w:p>
        </w:tc>
        <w:tc>
          <w:tcPr>
            <w:tcW w:w="567" w:type="dxa"/>
          </w:tcPr>
          <w:p w:rsidR="001D175E" w:rsidRPr="001D175E" w:rsidRDefault="001D175E" w:rsidP="001D175E">
            <w:pPr>
              <w:jc w:val="center"/>
              <w:rPr>
                <w:rFonts w:ascii="Times New Roman" w:hAnsi="Times New Roman" w:cs="Times New Roman"/>
                <w:b/>
                <w:sz w:val="24"/>
                <w:szCs w:val="24"/>
              </w:rPr>
            </w:pPr>
          </w:p>
        </w:tc>
        <w:tc>
          <w:tcPr>
            <w:tcW w:w="567" w:type="dxa"/>
          </w:tcPr>
          <w:p w:rsidR="001D175E" w:rsidRPr="001D175E" w:rsidRDefault="001D175E" w:rsidP="001D175E">
            <w:pPr>
              <w:jc w:val="center"/>
              <w:rPr>
                <w:rFonts w:ascii="Times New Roman" w:hAnsi="Times New Roman" w:cs="Times New Roman"/>
                <w:b/>
                <w:sz w:val="24"/>
                <w:szCs w:val="24"/>
              </w:rPr>
            </w:pPr>
          </w:p>
        </w:tc>
        <w:tc>
          <w:tcPr>
            <w:tcW w:w="567" w:type="dxa"/>
          </w:tcPr>
          <w:p w:rsidR="001D175E" w:rsidRPr="001D175E" w:rsidRDefault="001D175E" w:rsidP="001D175E">
            <w:pPr>
              <w:jc w:val="center"/>
              <w:rPr>
                <w:rFonts w:ascii="Times New Roman" w:hAnsi="Times New Roman" w:cs="Times New Roman"/>
                <w:b/>
                <w:sz w:val="24"/>
                <w:szCs w:val="24"/>
              </w:rPr>
            </w:pPr>
          </w:p>
        </w:tc>
        <w:tc>
          <w:tcPr>
            <w:tcW w:w="567" w:type="dxa"/>
          </w:tcPr>
          <w:p w:rsidR="001D175E" w:rsidRPr="001D175E" w:rsidRDefault="001D175E" w:rsidP="001D175E">
            <w:pPr>
              <w:jc w:val="center"/>
              <w:rPr>
                <w:rFonts w:ascii="Times New Roman" w:hAnsi="Times New Roman" w:cs="Times New Roman"/>
                <w:b/>
                <w:sz w:val="24"/>
                <w:szCs w:val="24"/>
              </w:rPr>
            </w:pPr>
          </w:p>
        </w:tc>
      </w:tr>
      <w:tr w:rsidR="008E38D3" w:rsidRPr="001D175E" w:rsidTr="008E38D3">
        <w:tc>
          <w:tcPr>
            <w:tcW w:w="5070" w:type="dxa"/>
          </w:tcPr>
          <w:p w:rsidR="001D175E" w:rsidRPr="008E38D3" w:rsidRDefault="008E38D3" w:rsidP="008E38D3">
            <w:pPr>
              <w:jc w:val="both"/>
              <w:rPr>
                <w:rFonts w:ascii="Times New Roman" w:hAnsi="Times New Roman" w:cs="Times New Roman"/>
                <w:sz w:val="24"/>
                <w:szCs w:val="24"/>
              </w:rPr>
            </w:pPr>
            <w:r>
              <w:rPr>
                <w:rFonts w:ascii="Times New Roman" w:hAnsi="Times New Roman" w:cs="Times New Roman"/>
                <w:sz w:val="24"/>
                <w:szCs w:val="24"/>
              </w:rPr>
              <w:t>7. Ф</w:t>
            </w:r>
            <w:r w:rsidRPr="008E38D3">
              <w:rPr>
                <w:rFonts w:ascii="Times New Roman" w:hAnsi="Times New Roman" w:cs="Times New Roman"/>
                <w:sz w:val="24"/>
                <w:szCs w:val="24"/>
              </w:rPr>
              <w:t xml:space="preserve">ормування безпечного освітнього середовища, </w:t>
            </w:r>
            <w:proofErr w:type="spellStart"/>
            <w:r w:rsidRPr="008E38D3">
              <w:rPr>
                <w:rFonts w:ascii="Times New Roman" w:hAnsi="Times New Roman" w:cs="Times New Roman"/>
                <w:sz w:val="24"/>
                <w:szCs w:val="24"/>
              </w:rPr>
              <w:t>екологізації</w:t>
            </w:r>
            <w:proofErr w:type="spellEnd"/>
            <w:r w:rsidRPr="008E38D3">
              <w:rPr>
                <w:rFonts w:ascii="Times New Roman" w:hAnsi="Times New Roman" w:cs="Times New Roman"/>
                <w:sz w:val="24"/>
                <w:szCs w:val="24"/>
              </w:rPr>
              <w:t xml:space="preserve"> освіти</w:t>
            </w:r>
          </w:p>
        </w:tc>
        <w:tc>
          <w:tcPr>
            <w:tcW w:w="567" w:type="dxa"/>
          </w:tcPr>
          <w:p w:rsidR="001D175E" w:rsidRPr="001D175E" w:rsidRDefault="001D175E" w:rsidP="001D175E">
            <w:pPr>
              <w:jc w:val="center"/>
              <w:rPr>
                <w:rFonts w:ascii="Times New Roman" w:hAnsi="Times New Roman" w:cs="Times New Roman"/>
                <w:b/>
                <w:sz w:val="24"/>
                <w:szCs w:val="24"/>
              </w:rPr>
            </w:pPr>
          </w:p>
        </w:tc>
        <w:tc>
          <w:tcPr>
            <w:tcW w:w="567" w:type="dxa"/>
          </w:tcPr>
          <w:p w:rsidR="001D175E" w:rsidRPr="001D175E" w:rsidRDefault="001D175E" w:rsidP="001D175E">
            <w:pPr>
              <w:jc w:val="center"/>
              <w:rPr>
                <w:rFonts w:ascii="Times New Roman" w:hAnsi="Times New Roman" w:cs="Times New Roman"/>
                <w:b/>
                <w:sz w:val="24"/>
                <w:szCs w:val="24"/>
              </w:rPr>
            </w:pPr>
          </w:p>
        </w:tc>
        <w:tc>
          <w:tcPr>
            <w:tcW w:w="567" w:type="dxa"/>
          </w:tcPr>
          <w:p w:rsidR="001D175E" w:rsidRPr="001D175E" w:rsidRDefault="001D175E" w:rsidP="001D175E">
            <w:pPr>
              <w:jc w:val="center"/>
              <w:rPr>
                <w:rFonts w:ascii="Times New Roman" w:hAnsi="Times New Roman" w:cs="Times New Roman"/>
                <w:b/>
                <w:sz w:val="24"/>
                <w:szCs w:val="24"/>
              </w:rPr>
            </w:pPr>
          </w:p>
        </w:tc>
        <w:tc>
          <w:tcPr>
            <w:tcW w:w="567" w:type="dxa"/>
          </w:tcPr>
          <w:p w:rsidR="001D175E" w:rsidRPr="001D175E" w:rsidRDefault="001D175E" w:rsidP="001D175E">
            <w:pPr>
              <w:jc w:val="center"/>
              <w:rPr>
                <w:rFonts w:ascii="Times New Roman" w:hAnsi="Times New Roman" w:cs="Times New Roman"/>
                <w:b/>
                <w:sz w:val="24"/>
                <w:szCs w:val="24"/>
              </w:rPr>
            </w:pPr>
          </w:p>
        </w:tc>
        <w:tc>
          <w:tcPr>
            <w:tcW w:w="567" w:type="dxa"/>
          </w:tcPr>
          <w:p w:rsidR="001D175E" w:rsidRPr="001D175E" w:rsidRDefault="001D175E" w:rsidP="001D175E">
            <w:pPr>
              <w:jc w:val="center"/>
              <w:rPr>
                <w:rFonts w:ascii="Times New Roman" w:hAnsi="Times New Roman" w:cs="Times New Roman"/>
                <w:b/>
                <w:sz w:val="24"/>
                <w:szCs w:val="24"/>
              </w:rPr>
            </w:pPr>
          </w:p>
        </w:tc>
        <w:tc>
          <w:tcPr>
            <w:tcW w:w="567" w:type="dxa"/>
          </w:tcPr>
          <w:p w:rsidR="001D175E" w:rsidRPr="001D175E" w:rsidRDefault="001D175E" w:rsidP="001D175E">
            <w:pPr>
              <w:jc w:val="center"/>
              <w:rPr>
                <w:rFonts w:ascii="Times New Roman" w:hAnsi="Times New Roman" w:cs="Times New Roman"/>
                <w:b/>
                <w:sz w:val="24"/>
                <w:szCs w:val="24"/>
              </w:rPr>
            </w:pPr>
          </w:p>
        </w:tc>
        <w:tc>
          <w:tcPr>
            <w:tcW w:w="567" w:type="dxa"/>
          </w:tcPr>
          <w:p w:rsidR="001D175E" w:rsidRPr="001D175E" w:rsidRDefault="001D175E" w:rsidP="001D175E">
            <w:pPr>
              <w:jc w:val="center"/>
              <w:rPr>
                <w:rFonts w:ascii="Times New Roman" w:hAnsi="Times New Roman" w:cs="Times New Roman"/>
                <w:b/>
                <w:sz w:val="24"/>
                <w:szCs w:val="24"/>
              </w:rPr>
            </w:pPr>
          </w:p>
        </w:tc>
        <w:tc>
          <w:tcPr>
            <w:tcW w:w="567" w:type="dxa"/>
          </w:tcPr>
          <w:p w:rsidR="001D175E" w:rsidRPr="001D175E" w:rsidRDefault="001D175E" w:rsidP="001D175E">
            <w:pPr>
              <w:jc w:val="center"/>
              <w:rPr>
                <w:rFonts w:ascii="Times New Roman" w:hAnsi="Times New Roman" w:cs="Times New Roman"/>
                <w:b/>
                <w:sz w:val="24"/>
                <w:szCs w:val="24"/>
              </w:rPr>
            </w:pPr>
          </w:p>
        </w:tc>
        <w:tc>
          <w:tcPr>
            <w:tcW w:w="567" w:type="dxa"/>
          </w:tcPr>
          <w:p w:rsidR="001D175E" w:rsidRPr="001D175E" w:rsidRDefault="001D175E" w:rsidP="001D175E">
            <w:pPr>
              <w:jc w:val="center"/>
              <w:rPr>
                <w:rFonts w:ascii="Times New Roman" w:hAnsi="Times New Roman" w:cs="Times New Roman"/>
                <w:b/>
                <w:sz w:val="24"/>
                <w:szCs w:val="24"/>
              </w:rPr>
            </w:pPr>
          </w:p>
        </w:tc>
      </w:tr>
      <w:tr w:rsidR="008E38D3" w:rsidRPr="001D175E" w:rsidTr="008E38D3">
        <w:tc>
          <w:tcPr>
            <w:tcW w:w="5070" w:type="dxa"/>
          </w:tcPr>
          <w:p w:rsidR="008E38D3" w:rsidRPr="008E38D3" w:rsidRDefault="008E38D3" w:rsidP="008E38D3">
            <w:pPr>
              <w:jc w:val="both"/>
              <w:rPr>
                <w:rFonts w:ascii="Times New Roman" w:hAnsi="Times New Roman" w:cs="Times New Roman"/>
                <w:sz w:val="24"/>
                <w:szCs w:val="24"/>
              </w:rPr>
            </w:pPr>
            <w:r>
              <w:rPr>
                <w:rFonts w:ascii="Times New Roman" w:hAnsi="Times New Roman" w:cs="Times New Roman"/>
                <w:sz w:val="24"/>
                <w:szCs w:val="24"/>
              </w:rPr>
              <w:t>8. Р</w:t>
            </w:r>
            <w:r w:rsidRPr="008E38D3">
              <w:rPr>
                <w:rFonts w:ascii="Times New Roman" w:hAnsi="Times New Roman" w:cs="Times New Roman"/>
                <w:sz w:val="24"/>
                <w:szCs w:val="24"/>
              </w:rPr>
              <w:t>озвиток наукової та інноваційної діяльності в освіті, підвищення якості освіти на інноваційній основі</w:t>
            </w:r>
          </w:p>
        </w:tc>
        <w:tc>
          <w:tcPr>
            <w:tcW w:w="567" w:type="dxa"/>
          </w:tcPr>
          <w:p w:rsidR="000F19CA" w:rsidRDefault="000F19CA" w:rsidP="001D175E">
            <w:pPr>
              <w:jc w:val="center"/>
              <w:rPr>
                <w:rFonts w:ascii="Times New Roman" w:hAnsi="Times New Roman" w:cs="Times New Roman"/>
                <w:b/>
                <w:sz w:val="24"/>
                <w:szCs w:val="24"/>
              </w:rPr>
            </w:pPr>
          </w:p>
          <w:p w:rsidR="008E38D3" w:rsidRPr="001D175E" w:rsidRDefault="000F19CA" w:rsidP="001D175E">
            <w:pPr>
              <w:jc w:val="center"/>
              <w:rPr>
                <w:rFonts w:ascii="Times New Roman" w:hAnsi="Times New Roman" w:cs="Times New Roman"/>
                <w:b/>
                <w:sz w:val="24"/>
                <w:szCs w:val="24"/>
              </w:rPr>
            </w:pPr>
            <w:bookmarkStart w:id="0" w:name="_GoBack"/>
            <w:bookmarkEnd w:id="0"/>
            <w:r>
              <w:rPr>
                <w:rFonts w:ascii="Times New Roman" w:hAnsi="Times New Roman" w:cs="Times New Roman"/>
                <w:b/>
                <w:sz w:val="24"/>
                <w:szCs w:val="24"/>
              </w:rPr>
              <w:t>+</w:t>
            </w:r>
          </w:p>
        </w:tc>
        <w:tc>
          <w:tcPr>
            <w:tcW w:w="567" w:type="dxa"/>
          </w:tcPr>
          <w:p w:rsidR="008E38D3" w:rsidRPr="001D175E" w:rsidRDefault="008E38D3" w:rsidP="001D175E">
            <w:pPr>
              <w:jc w:val="center"/>
              <w:rPr>
                <w:rFonts w:ascii="Times New Roman" w:hAnsi="Times New Roman" w:cs="Times New Roman"/>
                <w:b/>
                <w:sz w:val="24"/>
                <w:szCs w:val="24"/>
              </w:rPr>
            </w:pPr>
          </w:p>
        </w:tc>
        <w:tc>
          <w:tcPr>
            <w:tcW w:w="567" w:type="dxa"/>
          </w:tcPr>
          <w:p w:rsidR="008E38D3" w:rsidRPr="001D175E" w:rsidRDefault="008E38D3" w:rsidP="001D175E">
            <w:pPr>
              <w:jc w:val="center"/>
              <w:rPr>
                <w:rFonts w:ascii="Times New Roman" w:hAnsi="Times New Roman" w:cs="Times New Roman"/>
                <w:b/>
                <w:sz w:val="24"/>
                <w:szCs w:val="24"/>
              </w:rPr>
            </w:pPr>
          </w:p>
        </w:tc>
        <w:tc>
          <w:tcPr>
            <w:tcW w:w="567" w:type="dxa"/>
          </w:tcPr>
          <w:p w:rsidR="008E38D3" w:rsidRPr="001D175E" w:rsidRDefault="008E38D3" w:rsidP="001D175E">
            <w:pPr>
              <w:jc w:val="center"/>
              <w:rPr>
                <w:rFonts w:ascii="Times New Roman" w:hAnsi="Times New Roman" w:cs="Times New Roman"/>
                <w:b/>
                <w:sz w:val="24"/>
                <w:szCs w:val="24"/>
              </w:rPr>
            </w:pPr>
          </w:p>
        </w:tc>
        <w:tc>
          <w:tcPr>
            <w:tcW w:w="567" w:type="dxa"/>
          </w:tcPr>
          <w:p w:rsidR="008E38D3" w:rsidRPr="001D175E" w:rsidRDefault="008E38D3" w:rsidP="001D175E">
            <w:pPr>
              <w:jc w:val="center"/>
              <w:rPr>
                <w:rFonts w:ascii="Times New Roman" w:hAnsi="Times New Roman" w:cs="Times New Roman"/>
                <w:b/>
                <w:sz w:val="24"/>
                <w:szCs w:val="24"/>
              </w:rPr>
            </w:pPr>
          </w:p>
        </w:tc>
        <w:tc>
          <w:tcPr>
            <w:tcW w:w="567" w:type="dxa"/>
          </w:tcPr>
          <w:p w:rsidR="008E38D3" w:rsidRPr="001D175E" w:rsidRDefault="008E38D3" w:rsidP="001D175E">
            <w:pPr>
              <w:jc w:val="center"/>
              <w:rPr>
                <w:rFonts w:ascii="Times New Roman" w:hAnsi="Times New Roman" w:cs="Times New Roman"/>
                <w:b/>
                <w:sz w:val="24"/>
                <w:szCs w:val="24"/>
              </w:rPr>
            </w:pPr>
          </w:p>
        </w:tc>
        <w:tc>
          <w:tcPr>
            <w:tcW w:w="567" w:type="dxa"/>
          </w:tcPr>
          <w:p w:rsidR="008E38D3" w:rsidRPr="001D175E" w:rsidRDefault="008E38D3" w:rsidP="001D175E">
            <w:pPr>
              <w:jc w:val="center"/>
              <w:rPr>
                <w:rFonts w:ascii="Times New Roman" w:hAnsi="Times New Roman" w:cs="Times New Roman"/>
                <w:b/>
                <w:sz w:val="24"/>
                <w:szCs w:val="24"/>
              </w:rPr>
            </w:pPr>
          </w:p>
        </w:tc>
        <w:tc>
          <w:tcPr>
            <w:tcW w:w="567" w:type="dxa"/>
          </w:tcPr>
          <w:p w:rsidR="008E38D3" w:rsidRPr="001D175E" w:rsidRDefault="008E38D3" w:rsidP="001D175E">
            <w:pPr>
              <w:jc w:val="center"/>
              <w:rPr>
                <w:rFonts w:ascii="Times New Roman" w:hAnsi="Times New Roman" w:cs="Times New Roman"/>
                <w:b/>
                <w:sz w:val="24"/>
                <w:szCs w:val="24"/>
              </w:rPr>
            </w:pPr>
          </w:p>
        </w:tc>
        <w:tc>
          <w:tcPr>
            <w:tcW w:w="567" w:type="dxa"/>
          </w:tcPr>
          <w:p w:rsidR="008E38D3" w:rsidRPr="001D175E" w:rsidRDefault="008E38D3" w:rsidP="001D175E">
            <w:pPr>
              <w:jc w:val="center"/>
              <w:rPr>
                <w:rFonts w:ascii="Times New Roman" w:hAnsi="Times New Roman" w:cs="Times New Roman"/>
                <w:b/>
                <w:sz w:val="24"/>
                <w:szCs w:val="24"/>
              </w:rPr>
            </w:pPr>
          </w:p>
        </w:tc>
      </w:tr>
      <w:tr w:rsidR="008E38D3" w:rsidRPr="001D175E" w:rsidTr="008E38D3">
        <w:tc>
          <w:tcPr>
            <w:tcW w:w="5070" w:type="dxa"/>
          </w:tcPr>
          <w:p w:rsidR="008E38D3" w:rsidRPr="008E38D3" w:rsidRDefault="008E38D3" w:rsidP="008E38D3">
            <w:pPr>
              <w:jc w:val="both"/>
              <w:rPr>
                <w:rFonts w:ascii="Times New Roman" w:hAnsi="Times New Roman" w:cs="Times New Roman"/>
                <w:sz w:val="24"/>
                <w:szCs w:val="24"/>
              </w:rPr>
            </w:pPr>
            <w:r>
              <w:rPr>
                <w:rFonts w:ascii="Times New Roman" w:hAnsi="Times New Roman" w:cs="Times New Roman"/>
                <w:sz w:val="24"/>
                <w:szCs w:val="24"/>
              </w:rPr>
              <w:t>9. І</w:t>
            </w:r>
            <w:r w:rsidRPr="008E38D3">
              <w:rPr>
                <w:rFonts w:ascii="Times New Roman" w:hAnsi="Times New Roman" w:cs="Times New Roman"/>
                <w:sz w:val="24"/>
                <w:szCs w:val="24"/>
              </w:rPr>
              <w:t>нформатизація освіти, вдосконалення бібліотечного та інформаційно-ресурсного забезпечення освіти і науки</w:t>
            </w:r>
          </w:p>
        </w:tc>
        <w:tc>
          <w:tcPr>
            <w:tcW w:w="567" w:type="dxa"/>
          </w:tcPr>
          <w:p w:rsidR="008E38D3" w:rsidRPr="001D175E" w:rsidRDefault="008E38D3" w:rsidP="001D175E">
            <w:pPr>
              <w:jc w:val="center"/>
              <w:rPr>
                <w:rFonts w:ascii="Times New Roman" w:hAnsi="Times New Roman" w:cs="Times New Roman"/>
                <w:b/>
                <w:sz w:val="24"/>
                <w:szCs w:val="24"/>
              </w:rPr>
            </w:pPr>
          </w:p>
        </w:tc>
        <w:tc>
          <w:tcPr>
            <w:tcW w:w="567" w:type="dxa"/>
          </w:tcPr>
          <w:p w:rsidR="008E38D3" w:rsidRPr="001D175E" w:rsidRDefault="008E38D3" w:rsidP="001D175E">
            <w:pPr>
              <w:jc w:val="center"/>
              <w:rPr>
                <w:rFonts w:ascii="Times New Roman" w:hAnsi="Times New Roman" w:cs="Times New Roman"/>
                <w:b/>
                <w:sz w:val="24"/>
                <w:szCs w:val="24"/>
              </w:rPr>
            </w:pPr>
          </w:p>
        </w:tc>
        <w:tc>
          <w:tcPr>
            <w:tcW w:w="567" w:type="dxa"/>
          </w:tcPr>
          <w:p w:rsidR="008E38D3" w:rsidRPr="001D175E" w:rsidRDefault="008E38D3" w:rsidP="001D175E">
            <w:pPr>
              <w:jc w:val="center"/>
              <w:rPr>
                <w:rFonts w:ascii="Times New Roman" w:hAnsi="Times New Roman" w:cs="Times New Roman"/>
                <w:b/>
                <w:sz w:val="24"/>
                <w:szCs w:val="24"/>
              </w:rPr>
            </w:pPr>
          </w:p>
        </w:tc>
        <w:tc>
          <w:tcPr>
            <w:tcW w:w="567" w:type="dxa"/>
          </w:tcPr>
          <w:p w:rsidR="008E38D3" w:rsidRPr="001D175E" w:rsidRDefault="008E38D3" w:rsidP="001D175E">
            <w:pPr>
              <w:jc w:val="center"/>
              <w:rPr>
                <w:rFonts w:ascii="Times New Roman" w:hAnsi="Times New Roman" w:cs="Times New Roman"/>
                <w:b/>
                <w:sz w:val="24"/>
                <w:szCs w:val="24"/>
              </w:rPr>
            </w:pPr>
          </w:p>
        </w:tc>
        <w:tc>
          <w:tcPr>
            <w:tcW w:w="567" w:type="dxa"/>
          </w:tcPr>
          <w:p w:rsidR="008E38D3" w:rsidRPr="001D175E" w:rsidRDefault="008E38D3" w:rsidP="001D175E">
            <w:pPr>
              <w:jc w:val="center"/>
              <w:rPr>
                <w:rFonts w:ascii="Times New Roman" w:hAnsi="Times New Roman" w:cs="Times New Roman"/>
                <w:b/>
                <w:sz w:val="24"/>
                <w:szCs w:val="24"/>
              </w:rPr>
            </w:pPr>
          </w:p>
        </w:tc>
        <w:tc>
          <w:tcPr>
            <w:tcW w:w="567" w:type="dxa"/>
          </w:tcPr>
          <w:p w:rsidR="008E38D3" w:rsidRPr="001D175E" w:rsidRDefault="008E38D3" w:rsidP="001D175E">
            <w:pPr>
              <w:jc w:val="center"/>
              <w:rPr>
                <w:rFonts w:ascii="Times New Roman" w:hAnsi="Times New Roman" w:cs="Times New Roman"/>
                <w:b/>
                <w:sz w:val="24"/>
                <w:szCs w:val="24"/>
              </w:rPr>
            </w:pPr>
          </w:p>
        </w:tc>
        <w:tc>
          <w:tcPr>
            <w:tcW w:w="567" w:type="dxa"/>
          </w:tcPr>
          <w:p w:rsidR="008E38D3" w:rsidRPr="001D175E" w:rsidRDefault="008E38D3" w:rsidP="001D175E">
            <w:pPr>
              <w:jc w:val="center"/>
              <w:rPr>
                <w:rFonts w:ascii="Times New Roman" w:hAnsi="Times New Roman" w:cs="Times New Roman"/>
                <w:b/>
                <w:sz w:val="24"/>
                <w:szCs w:val="24"/>
              </w:rPr>
            </w:pPr>
          </w:p>
        </w:tc>
        <w:tc>
          <w:tcPr>
            <w:tcW w:w="567" w:type="dxa"/>
          </w:tcPr>
          <w:p w:rsidR="008E38D3" w:rsidRPr="001D175E" w:rsidRDefault="008E38D3" w:rsidP="001D175E">
            <w:pPr>
              <w:jc w:val="center"/>
              <w:rPr>
                <w:rFonts w:ascii="Times New Roman" w:hAnsi="Times New Roman" w:cs="Times New Roman"/>
                <w:b/>
                <w:sz w:val="24"/>
                <w:szCs w:val="24"/>
              </w:rPr>
            </w:pPr>
          </w:p>
        </w:tc>
        <w:tc>
          <w:tcPr>
            <w:tcW w:w="567" w:type="dxa"/>
          </w:tcPr>
          <w:p w:rsidR="008E38D3" w:rsidRPr="001D175E" w:rsidRDefault="008E38D3" w:rsidP="001D175E">
            <w:pPr>
              <w:jc w:val="center"/>
              <w:rPr>
                <w:rFonts w:ascii="Times New Roman" w:hAnsi="Times New Roman" w:cs="Times New Roman"/>
                <w:b/>
                <w:sz w:val="24"/>
                <w:szCs w:val="24"/>
              </w:rPr>
            </w:pPr>
          </w:p>
        </w:tc>
      </w:tr>
      <w:tr w:rsidR="008E38D3" w:rsidRPr="001D175E" w:rsidTr="008E38D3">
        <w:tc>
          <w:tcPr>
            <w:tcW w:w="5070" w:type="dxa"/>
          </w:tcPr>
          <w:p w:rsidR="008E38D3" w:rsidRPr="008E38D3" w:rsidRDefault="008E38D3" w:rsidP="008E38D3">
            <w:pPr>
              <w:jc w:val="both"/>
              <w:rPr>
                <w:rFonts w:ascii="Times New Roman" w:hAnsi="Times New Roman" w:cs="Times New Roman"/>
                <w:sz w:val="24"/>
                <w:szCs w:val="24"/>
              </w:rPr>
            </w:pPr>
            <w:r>
              <w:rPr>
                <w:rFonts w:ascii="Times New Roman" w:hAnsi="Times New Roman" w:cs="Times New Roman"/>
                <w:sz w:val="24"/>
                <w:szCs w:val="24"/>
              </w:rPr>
              <w:t>10. З</w:t>
            </w:r>
            <w:r w:rsidRPr="008E38D3">
              <w:rPr>
                <w:rFonts w:ascii="Times New Roman" w:hAnsi="Times New Roman" w:cs="Times New Roman"/>
                <w:sz w:val="24"/>
                <w:szCs w:val="24"/>
              </w:rPr>
              <w:t>абезпечення проведення національного моніторингу системи освіти</w:t>
            </w:r>
          </w:p>
        </w:tc>
        <w:tc>
          <w:tcPr>
            <w:tcW w:w="567" w:type="dxa"/>
          </w:tcPr>
          <w:p w:rsidR="008E38D3" w:rsidRPr="001D175E" w:rsidRDefault="008E38D3" w:rsidP="001D175E">
            <w:pPr>
              <w:jc w:val="center"/>
              <w:rPr>
                <w:rFonts w:ascii="Times New Roman" w:hAnsi="Times New Roman" w:cs="Times New Roman"/>
                <w:b/>
                <w:sz w:val="24"/>
                <w:szCs w:val="24"/>
              </w:rPr>
            </w:pPr>
          </w:p>
        </w:tc>
        <w:tc>
          <w:tcPr>
            <w:tcW w:w="567" w:type="dxa"/>
          </w:tcPr>
          <w:p w:rsidR="008E38D3" w:rsidRPr="001D175E" w:rsidRDefault="008E38D3" w:rsidP="001D175E">
            <w:pPr>
              <w:jc w:val="center"/>
              <w:rPr>
                <w:rFonts w:ascii="Times New Roman" w:hAnsi="Times New Roman" w:cs="Times New Roman"/>
                <w:b/>
                <w:sz w:val="24"/>
                <w:szCs w:val="24"/>
              </w:rPr>
            </w:pPr>
          </w:p>
        </w:tc>
        <w:tc>
          <w:tcPr>
            <w:tcW w:w="567" w:type="dxa"/>
          </w:tcPr>
          <w:p w:rsidR="008E38D3" w:rsidRPr="001D175E" w:rsidRDefault="008E38D3" w:rsidP="001D175E">
            <w:pPr>
              <w:jc w:val="center"/>
              <w:rPr>
                <w:rFonts w:ascii="Times New Roman" w:hAnsi="Times New Roman" w:cs="Times New Roman"/>
                <w:b/>
                <w:sz w:val="24"/>
                <w:szCs w:val="24"/>
              </w:rPr>
            </w:pPr>
          </w:p>
        </w:tc>
        <w:tc>
          <w:tcPr>
            <w:tcW w:w="567" w:type="dxa"/>
          </w:tcPr>
          <w:p w:rsidR="008E38D3" w:rsidRPr="001D175E" w:rsidRDefault="008E38D3" w:rsidP="001D175E">
            <w:pPr>
              <w:jc w:val="center"/>
              <w:rPr>
                <w:rFonts w:ascii="Times New Roman" w:hAnsi="Times New Roman" w:cs="Times New Roman"/>
                <w:b/>
                <w:sz w:val="24"/>
                <w:szCs w:val="24"/>
              </w:rPr>
            </w:pPr>
          </w:p>
        </w:tc>
        <w:tc>
          <w:tcPr>
            <w:tcW w:w="567" w:type="dxa"/>
          </w:tcPr>
          <w:p w:rsidR="008E38D3" w:rsidRPr="001D175E" w:rsidRDefault="008E38D3" w:rsidP="001D175E">
            <w:pPr>
              <w:jc w:val="center"/>
              <w:rPr>
                <w:rFonts w:ascii="Times New Roman" w:hAnsi="Times New Roman" w:cs="Times New Roman"/>
                <w:b/>
                <w:sz w:val="24"/>
                <w:szCs w:val="24"/>
              </w:rPr>
            </w:pPr>
          </w:p>
        </w:tc>
        <w:tc>
          <w:tcPr>
            <w:tcW w:w="567" w:type="dxa"/>
          </w:tcPr>
          <w:p w:rsidR="008E38D3" w:rsidRPr="001D175E" w:rsidRDefault="008E38D3" w:rsidP="001D175E">
            <w:pPr>
              <w:jc w:val="center"/>
              <w:rPr>
                <w:rFonts w:ascii="Times New Roman" w:hAnsi="Times New Roman" w:cs="Times New Roman"/>
                <w:b/>
                <w:sz w:val="24"/>
                <w:szCs w:val="24"/>
              </w:rPr>
            </w:pPr>
          </w:p>
        </w:tc>
        <w:tc>
          <w:tcPr>
            <w:tcW w:w="567" w:type="dxa"/>
          </w:tcPr>
          <w:p w:rsidR="008E38D3" w:rsidRPr="001D175E" w:rsidRDefault="008E38D3" w:rsidP="001D175E">
            <w:pPr>
              <w:jc w:val="center"/>
              <w:rPr>
                <w:rFonts w:ascii="Times New Roman" w:hAnsi="Times New Roman" w:cs="Times New Roman"/>
                <w:b/>
                <w:sz w:val="24"/>
                <w:szCs w:val="24"/>
              </w:rPr>
            </w:pPr>
          </w:p>
        </w:tc>
        <w:tc>
          <w:tcPr>
            <w:tcW w:w="567" w:type="dxa"/>
          </w:tcPr>
          <w:p w:rsidR="008E38D3" w:rsidRPr="001D175E" w:rsidRDefault="008E38D3" w:rsidP="001D175E">
            <w:pPr>
              <w:jc w:val="center"/>
              <w:rPr>
                <w:rFonts w:ascii="Times New Roman" w:hAnsi="Times New Roman" w:cs="Times New Roman"/>
                <w:b/>
                <w:sz w:val="24"/>
                <w:szCs w:val="24"/>
              </w:rPr>
            </w:pPr>
          </w:p>
        </w:tc>
        <w:tc>
          <w:tcPr>
            <w:tcW w:w="567" w:type="dxa"/>
          </w:tcPr>
          <w:p w:rsidR="008E38D3" w:rsidRPr="001D175E" w:rsidRDefault="008E38D3" w:rsidP="001D175E">
            <w:pPr>
              <w:jc w:val="center"/>
              <w:rPr>
                <w:rFonts w:ascii="Times New Roman" w:hAnsi="Times New Roman" w:cs="Times New Roman"/>
                <w:b/>
                <w:sz w:val="24"/>
                <w:szCs w:val="24"/>
              </w:rPr>
            </w:pPr>
          </w:p>
        </w:tc>
      </w:tr>
      <w:tr w:rsidR="008E38D3" w:rsidRPr="001D175E" w:rsidTr="008E38D3">
        <w:tc>
          <w:tcPr>
            <w:tcW w:w="5070" w:type="dxa"/>
          </w:tcPr>
          <w:p w:rsidR="008E38D3" w:rsidRPr="008E38D3" w:rsidRDefault="008E38D3" w:rsidP="008E38D3">
            <w:pPr>
              <w:jc w:val="both"/>
              <w:rPr>
                <w:rFonts w:ascii="Times New Roman" w:hAnsi="Times New Roman" w:cs="Times New Roman"/>
                <w:sz w:val="24"/>
                <w:szCs w:val="24"/>
              </w:rPr>
            </w:pPr>
            <w:r>
              <w:rPr>
                <w:rFonts w:ascii="Times New Roman" w:hAnsi="Times New Roman" w:cs="Times New Roman"/>
                <w:sz w:val="24"/>
                <w:szCs w:val="24"/>
              </w:rPr>
              <w:t>11. П</w:t>
            </w:r>
            <w:r w:rsidRPr="008E38D3">
              <w:rPr>
                <w:rFonts w:ascii="Times New Roman" w:hAnsi="Times New Roman" w:cs="Times New Roman"/>
                <w:sz w:val="24"/>
                <w:szCs w:val="24"/>
              </w:rPr>
              <w:t>ідвищення соціального статусу педагогічних і науково-педагогічних працівників</w:t>
            </w:r>
          </w:p>
        </w:tc>
        <w:tc>
          <w:tcPr>
            <w:tcW w:w="567" w:type="dxa"/>
          </w:tcPr>
          <w:p w:rsidR="008E38D3" w:rsidRPr="001D175E" w:rsidRDefault="008E38D3" w:rsidP="001D175E">
            <w:pPr>
              <w:jc w:val="center"/>
              <w:rPr>
                <w:rFonts w:ascii="Times New Roman" w:hAnsi="Times New Roman" w:cs="Times New Roman"/>
                <w:b/>
                <w:sz w:val="24"/>
                <w:szCs w:val="24"/>
              </w:rPr>
            </w:pPr>
          </w:p>
        </w:tc>
        <w:tc>
          <w:tcPr>
            <w:tcW w:w="567" w:type="dxa"/>
          </w:tcPr>
          <w:p w:rsidR="008E38D3" w:rsidRPr="001D175E" w:rsidRDefault="008E38D3" w:rsidP="001D175E">
            <w:pPr>
              <w:jc w:val="center"/>
              <w:rPr>
                <w:rFonts w:ascii="Times New Roman" w:hAnsi="Times New Roman" w:cs="Times New Roman"/>
                <w:b/>
                <w:sz w:val="24"/>
                <w:szCs w:val="24"/>
              </w:rPr>
            </w:pPr>
          </w:p>
        </w:tc>
        <w:tc>
          <w:tcPr>
            <w:tcW w:w="567" w:type="dxa"/>
          </w:tcPr>
          <w:p w:rsidR="008E38D3" w:rsidRPr="001D175E" w:rsidRDefault="008E38D3" w:rsidP="001D175E">
            <w:pPr>
              <w:jc w:val="center"/>
              <w:rPr>
                <w:rFonts w:ascii="Times New Roman" w:hAnsi="Times New Roman" w:cs="Times New Roman"/>
                <w:b/>
                <w:sz w:val="24"/>
                <w:szCs w:val="24"/>
              </w:rPr>
            </w:pPr>
          </w:p>
        </w:tc>
        <w:tc>
          <w:tcPr>
            <w:tcW w:w="567" w:type="dxa"/>
          </w:tcPr>
          <w:p w:rsidR="008E38D3" w:rsidRPr="001D175E" w:rsidRDefault="008E38D3" w:rsidP="001D175E">
            <w:pPr>
              <w:jc w:val="center"/>
              <w:rPr>
                <w:rFonts w:ascii="Times New Roman" w:hAnsi="Times New Roman" w:cs="Times New Roman"/>
                <w:b/>
                <w:sz w:val="24"/>
                <w:szCs w:val="24"/>
              </w:rPr>
            </w:pPr>
          </w:p>
        </w:tc>
        <w:tc>
          <w:tcPr>
            <w:tcW w:w="567" w:type="dxa"/>
          </w:tcPr>
          <w:p w:rsidR="008E38D3" w:rsidRPr="001D175E" w:rsidRDefault="008E38D3" w:rsidP="001D175E">
            <w:pPr>
              <w:jc w:val="center"/>
              <w:rPr>
                <w:rFonts w:ascii="Times New Roman" w:hAnsi="Times New Roman" w:cs="Times New Roman"/>
                <w:b/>
                <w:sz w:val="24"/>
                <w:szCs w:val="24"/>
              </w:rPr>
            </w:pPr>
          </w:p>
        </w:tc>
        <w:tc>
          <w:tcPr>
            <w:tcW w:w="567" w:type="dxa"/>
          </w:tcPr>
          <w:p w:rsidR="008E38D3" w:rsidRPr="001D175E" w:rsidRDefault="008E38D3" w:rsidP="001D175E">
            <w:pPr>
              <w:jc w:val="center"/>
              <w:rPr>
                <w:rFonts w:ascii="Times New Roman" w:hAnsi="Times New Roman" w:cs="Times New Roman"/>
                <w:b/>
                <w:sz w:val="24"/>
                <w:szCs w:val="24"/>
              </w:rPr>
            </w:pPr>
          </w:p>
        </w:tc>
        <w:tc>
          <w:tcPr>
            <w:tcW w:w="567" w:type="dxa"/>
          </w:tcPr>
          <w:p w:rsidR="008E38D3" w:rsidRPr="001D175E" w:rsidRDefault="008E38D3" w:rsidP="001D175E">
            <w:pPr>
              <w:jc w:val="center"/>
              <w:rPr>
                <w:rFonts w:ascii="Times New Roman" w:hAnsi="Times New Roman" w:cs="Times New Roman"/>
                <w:b/>
                <w:sz w:val="24"/>
                <w:szCs w:val="24"/>
              </w:rPr>
            </w:pPr>
          </w:p>
        </w:tc>
        <w:tc>
          <w:tcPr>
            <w:tcW w:w="567" w:type="dxa"/>
          </w:tcPr>
          <w:p w:rsidR="008E38D3" w:rsidRPr="001D175E" w:rsidRDefault="008E38D3" w:rsidP="001D175E">
            <w:pPr>
              <w:jc w:val="center"/>
              <w:rPr>
                <w:rFonts w:ascii="Times New Roman" w:hAnsi="Times New Roman" w:cs="Times New Roman"/>
                <w:b/>
                <w:sz w:val="24"/>
                <w:szCs w:val="24"/>
              </w:rPr>
            </w:pPr>
          </w:p>
        </w:tc>
        <w:tc>
          <w:tcPr>
            <w:tcW w:w="567" w:type="dxa"/>
          </w:tcPr>
          <w:p w:rsidR="008E38D3" w:rsidRPr="001D175E" w:rsidRDefault="008E38D3" w:rsidP="001D175E">
            <w:pPr>
              <w:jc w:val="center"/>
              <w:rPr>
                <w:rFonts w:ascii="Times New Roman" w:hAnsi="Times New Roman" w:cs="Times New Roman"/>
                <w:b/>
                <w:sz w:val="24"/>
                <w:szCs w:val="24"/>
              </w:rPr>
            </w:pPr>
          </w:p>
        </w:tc>
      </w:tr>
      <w:tr w:rsidR="008E38D3" w:rsidRPr="001D175E" w:rsidTr="008E38D3">
        <w:tc>
          <w:tcPr>
            <w:tcW w:w="5070" w:type="dxa"/>
          </w:tcPr>
          <w:p w:rsidR="008E38D3" w:rsidRPr="008E38D3" w:rsidRDefault="008E38D3" w:rsidP="008E38D3">
            <w:pPr>
              <w:jc w:val="both"/>
              <w:rPr>
                <w:rFonts w:ascii="Times New Roman" w:hAnsi="Times New Roman" w:cs="Times New Roman"/>
                <w:sz w:val="24"/>
                <w:szCs w:val="24"/>
              </w:rPr>
            </w:pPr>
            <w:r>
              <w:rPr>
                <w:rFonts w:ascii="Times New Roman" w:hAnsi="Times New Roman" w:cs="Times New Roman"/>
                <w:sz w:val="24"/>
                <w:szCs w:val="24"/>
              </w:rPr>
              <w:t>12. С</w:t>
            </w:r>
            <w:r w:rsidRPr="008E38D3">
              <w:rPr>
                <w:rFonts w:ascii="Times New Roman" w:hAnsi="Times New Roman" w:cs="Times New Roman"/>
                <w:sz w:val="24"/>
                <w:szCs w:val="24"/>
              </w:rPr>
              <w:t>творення сучасної матеріально-технічної бази системи освіти</w:t>
            </w:r>
          </w:p>
        </w:tc>
        <w:tc>
          <w:tcPr>
            <w:tcW w:w="567" w:type="dxa"/>
          </w:tcPr>
          <w:p w:rsidR="008E38D3" w:rsidRPr="001D175E" w:rsidRDefault="008E38D3" w:rsidP="001D175E">
            <w:pPr>
              <w:jc w:val="center"/>
              <w:rPr>
                <w:rFonts w:ascii="Times New Roman" w:hAnsi="Times New Roman" w:cs="Times New Roman"/>
                <w:b/>
                <w:sz w:val="24"/>
                <w:szCs w:val="24"/>
              </w:rPr>
            </w:pPr>
          </w:p>
        </w:tc>
        <w:tc>
          <w:tcPr>
            <w:tcW w:w="567" w:type="dxa"/>
          </w:tcPr>
          <w:p w:rsidR="008E38D3" w:rsidRPr="001D175E" w:rsidRDefault="008E38D3" w:rsidP="001D175E">
            <w:pPr>
              <w:jc w:val="center"/>
              <w:rPr>
                <w:rFonts w:ascii="Times New Roman" w:hAnsi="Times New Roman" w:cs="Times New Roman"/>
                <w:b/>
                <w:sz w:val="24"/>
                <w:szCs w:val="24"/>
              </w:rPr>
            </w:pPr>
          </w:p>
        </w:tc>
        <w:tc>
          <w:tcPr>
            <w:tcW w:w="567" w:type="dxa"/>
          </w:tcPr>
          <w:p w:rsidR="008E38D3" w:rsidRPr="001D175E" w:rsidRDefault="008E38D3" w:rsidP="001D175E">
            <w:pPr>
              <w:jc w:val="center"/>
              <w:rPr>
                <w:rFonts w:ascii="Times New Roman" w:hAnsi="Times New Roman" w:cs="Times New Roman"/>
                <w:b/>
                <w:sz w:val="24"/>
                <w:szCs w:val="24"/>
              </w:rPr>
            </w:pPr>
          </w:p>
        </w:tc>
        <w:tc>
          <w:tcPr>
            <w:tcW w:w="567" w:type="dxa"/>
          </w:tcPr>
          <w:p w:rsidR="008E38D3" w:rsidRPr="001D175E" w:rsidRDefault="008E38D3" w:rsidP="001D175E">
            <w:pPr>
              <w:jc w:val="center"/>
              <w:rPr>
                <w:rFonts w:ascii="Times New Roman" w:hAnsi="Times New Roman" w:cs="Times New Roman"/>
                <w:b/>
                <w:sz w:val="24"/>
                <w:szCs w:val="24"/>
              </w:rPr>
            </w:pPr>
          </w:p>
        </w:tc>
        <w:tc>
          <w:tcPr>
            <w:tcW w:w="567" w:type="dxa"/>
          </w:tcPr>
          <w:p w:rsidR="008E38D3" w:rsidRPr="001D175E" w:rsidRDefault="008E38D3" w:rsidP="001D175E">
            <w:pPr>
              <w:jc w:val="center"/>
              <w:rPr>
                <w:rFonts w:ascii="Times New Roman" w:hAnsi="Times New Roman" w:cs="Times New Roman"/>
                <w:b/>
                <w:sz w:val="24"/>
                <w:szCs w:val="24"/>
              </w:rPr>
            </w:pPr>
          </w:p>
        </w:tc>
        <w:tc>
          <w:tcPr>
            <w:tcW w:w="567" w:type="dxa"/>
          </w:tcPr>
          <w:p w:rsidR="008E38D3" w:rsidRPr="001D175E" w:rsidRDefault="008E38D3" w:rsidP="001D175E">
            <w:pPr>
              <w:jc w:val="center"/>
              <w:rPr>
                <w:rFonts w:ascii="Times New Roman" w:hAnsi="Times New Roman" w:cs="Times New Roman"/>
                <w:b/>
                <w:sz w:val="24"/>
                <w:szCs w:val="24"/>
              </w:rPr>
            </w:pPr>
          </w:p>
        </w:tc>
        <w:tc>
          <w:tcPr>
            <w:tcW w:w="567" w:type="dxa"/>
          </w:tcPr>
          <w:p w:rsidR="008E38D3" w:rsidRPr="001D175E" w:rsidRDefault="008E38D3" w:rsidP="001D175E">
            <w:pPr>
              <w:jc w:val="center"/>
              <w:rPr>
                <w:rFonts w:ascii="Times New Roman" w:hAnsi="Times New Roman" w:cs="Times New Roman"/>
                <w:b/>
                <w:sz w:val="24"/>
                <w:szCs w:val="24"/>
              </w:rPr>
            </w:pPr>
          </w:p>
        </w:tc>
        <w:tc>
          <w:tcPr>
            <w:tcW w:w="567" w:type="dxa"/>
          </w:tcPr>
          <w:p w:rsidR="008E38D3" w:rsidRPr="001D175E" w:rsidRDefault="008E38D3" w:rsidP="001D175E">
            <w:pPr>
              <w:jc w:val="center"/>
              <w:rPr>
                <w:rFonts w:ascii="Times New Roman" w:hAnsi="Times New Roman" w:cs="Times New Roman"/>
                <w:b/>
                <w:sz w:val="24"/>
                <w:szCs w:val="24"/>
              </w:rPr>
            </w:pPr>
          </w:p>
        </w:tc>
        <w:tc>
          <w:tcPr>
            <w:tcW w:w="567" w:type="dxa"/>
          </w:tcPr>
          <w:p w:rsidR="008E38D3" w:rsidRPr="001D175E" w:rsidRDefault="008E38D3" w:rsidP="001D175E">
            <w:pPr>
              <w:jc w:val="center"/>
              <w:rPr>
                <w:rFonts w:ascii="Times New Roman" w:hAnsi="Times New Roman" w:cs="Times New Roman"/>
                <w:b/>
                <w:sz w:val="24"/>
                <w:szCs w:val="24"/>
              </w:rPr>
            </w:pPr>
          </w:p>
        </w:tc>
      </w:tr>
    </w:tbl>
    <w:p w:rsidR="001D175E" w:rsidRDefault="001D175E" w:rsidP="001D175E">
      <w:pPr>
        <w:spacing w:after="0"/>
        <w:jc w:val="center"/>
        <w:rPr>
          <w:rFonts w:cs="Times New Roman"/>
          <w:b/>
          <w:sz w:val="24"/>
          <w:szCs w:val="28"/>
        </w:rPr>
      </w:pPr>
    </w:p>
    <w:p w:rsidR="001D175E" w:rsidRPr="009B1EEE" w:rsidRDefault="001D175E" w:rsidP="001D175E">
      <w:pPr>
        <w:spacing w:after="0"/>
        <w:jc w:val="center"/>
        <w:rPr>
          <w:rFonts w:cs="Times New Roman"/>
          <w:b/>
          <w:sz w:val="24"/>
          <w:szCs w:val="28"/>
        </w:rPr>
      </w:pPr>
    </w:p>
    <w:p w:rsidR="000678E3" w:rsidRDefault="000678E3"/>
    <w:p w:rsidR="00D25587" w:rsidRPr="008E38D3" w:rsidRDefault="00D25587" w:rsidP="008E38D3">
      <w:pPr>
        <w:jc w:val="center"/>
        <w:rPr>
          <w:rFonts w:ascii="Times New Roman" w:hAnsi="Times New Roman" w:cs="Times New Roman"/>
          <w:b/>
          <w:sz w:val="28"/>
          <w:szCs w:val="28"/>
        </w:rPr>
      </w:pPr>
      <w:r w:rsidRPr="008E38D3">
        <w:rPr>
          <w:rFonts w:ascii="Times New Roman" w:hAnsi="Times New Roman" w:cs="Times New Roman"/>
          <w:b/>
          <w:sz w:val="28"/>
          <w:szCs w:val="28"/>
        </w:rPr>
        <w:t>Узгодженість Стратегії зі стратегічними документами вищих рівнів</w:t>
      </w:r>
    </w:p>
    <w:p w:rsidR="00D25587" w:rsidRPr="00C47228" w:rsidRDefault="00D25587" w:rsidP="00C47228">
      <w:pPr>
        <w:jc w:val="both"/>
        <w:rPr>
          <w:rFonts w:ascii="Times New Roman" w:hAnsi="Times New Roman" w:cs="Times New Roman"/>
          <w:b/>
          <w:sz w:val="28"/>
          <w:szCs w:val="28"/>
        </w:rPr>
      </w:pPr>
    </w:p>
    <w:p w:rsidR="00D25587" w:rsidRPr="008E38D3" w:rsidRDefault="00D25587" w:rsidP="00D25587">
      <w:pPr>
        <w:jc w:val="both"/>
        <w:rPr>
          <w:rFonts w:ascii="Times New Roman" w:hAnsi="Times New Roman" w:cs="Times New Roman"/>
          <w:sz w:val="28"/>
          <w:szCs w:val="28"/>
        </w:rPr>
      </w:pPr>
      <w:r w:rsidRPr="008E38D3">
        <w:rPr>
          <w:rFonts w:ascii="Times New Roman" w:hAnsi="Times New Roman" w:cs="Times New Roman"/>
          <w:sz w:val="28"/>
          <w:szCs w:val="28"/>
        </w:rPr>
        <w:t>Пріоритетні цілі</w:t>
      </w:r>
      <w:r w:rsidR="00A55653">
        <w:rPr>
          <w:rFonts w:ascii="Times New Roman" w:hAnsi="Times New Roman" w:cs="Times New Roman"/>
          <w:sz w:val="28"/>
          <w:szCs w:val="28"/>
        </w:rPr>
        <w:t xml:space="preserve"> Стратегії </w:t>
      </w:r>
      <w:proofErr w:type="spellStart"/>
      <w:r w:rsidR="00A55653">
        <w:rPr>
          <w:rFonts w:ascii="Times New Roman" w:hAnsi="Times New Roman" w:cs="Times New Roman"/>
          <w:sz w:val="28"/>
          <w:szCs w:val="28"/>
        </w:rPr>
        <w:t>Перечинської</w:t>
      </w:r>
      <w:proofErr w:type="spellEnd"/>
      <w:r w:rsidR="00A55653">
        <w:rPr>
          <w:rFonts w:ascii="Times New Roman" w:hAnsi="Times New Roman" w:cs="Times New Roman"/>
          <w:sz w:val="28"/>
          <w:szCs w:val="28"/>
        </w:rPr>
        <w:t xml:space="preserve"> </w:t>
      </w:r>
      <w:r w:rsidRPr="008E38D3">
        <w:rPr>
          <w:rFonts w:ascii="Times New Roman" w:hAnsi="Times New Roman" w:cs="Times New Roman"/>
          <w:sz w:val="28"/>
          <w:szCs w:val="28"/>
        </w:rPr>
        <w:t>ОТГ на період до 2025 року сформовані відповідно до цілей Стратегії розвитку Закарпатської області на період до 2020 року та процесів державного стратегічного планування розвитку окремих секторів економіки країни та її регіонів, щ</w:t>
      </w:r>
      <w:r w:rsidR="00A55653">
        <w:rPr>
          <w:rFonts w:ascii="Times New Roman" w:hAnsi="Times New Roman" w:cs="Times New Roman"/>
          <w:sz w:val="28"/>
          <w:szCs w:val="28"/>
        </w:rPr>
        <w:t>о враховує  потреби їх розвитку</w:t>
      </w:r>
      <w:r w:rsidRPr="008E38D3">
        <w:rPr>
          <w:rFonts w:ascii="Times New Roman" w:hAnsi="Times New Roman" w:cs="Times New Roman"/>
          <w:sz w:val="28"/>
          <w:szCs w:val="28"/>
        </w:rPr>
        <w:t xml:space="preserve"> та необхідність </w:t>
      </w:r>
      <w:r w:rsidRPr="008E38D3">
        <w:rPr>
          <w:rFonts w:ascii="Times New Roman" w:hAnsi="Times New Roman" w:cs="Times New Roman"/>
          <w:sz w:val="28"/>
          <w:szCs w:val="28"/>
        </w:rPr>
        <w:lastRenderedPageBreak/>
        <w:t>підвищення конкурентоспроможності територій. Впровадже</w:t>
      </w:r>
      <w:r w:rsidR="00A55653">
        <w:rPr>
          <w:rFonts w:ascii="Times New Roman" w:hAnsi="Times New Roman" w:cs="Times New Roman"/>
          <w:sz w:val="28"/>
          <w:szCs w:val="28"/>
        </w:rPr>
        <w:t xml:space="preserve">ння та реалізація Стратегії  </w:t>
      </w:r>
      <w:proofErr w:type="spellStart"/>
      <w:r w:rsidR="00A55653">
        <w:rPr>
          <w:rFonts w:ascii="Times New Roman" w:hAnsi="Times New Roman" w:cs="Times New Roman"/>
          <w:sz w:val="28"/>
          <w:szCs w:val="28"/>
        </w:rPr>
        <w:t>Перечинської</w:t>
      </w:r>
      <w:proofErr w:type="spellEnd"/>
      <w:r w:rsidR="00A55653">
        <w:rPr>
          <w:rFonts w:ascii="Times New Roman" w:hAnsi="Times New Roman" w:cs="Times New Roman"/>
          <w:sz w:val="28"/>
          <w:szCs w:val="28"/>
        </w:rPr>
        <w:t xml:space="preserve"> </w:t>
      </w:r>
      <w:r w:rsidRPr="008E38D3">
        <w:rPr>
          <w:rFonts w:ascii="Times New Roman" w:hAnsi="Times New Roman" w:cs="Times New Roman"/>
          <w:sz w:val="28"/>
          <w:szCs w:val="28"/>
        </w:rPr>
        <w:t xml:space="preserve"> ОТГ на період до 2025 року сприятиме виконанню Стратегії розвитку Закарпатської області на період до 2020 року і забезпечить: підвищення конкурентоспроможності, розвиток людського потенціалу з подоланням диспропорцій між містом та селом, формування інноваційної економіки та досягнення якості і безпеки довкілля і просторової гармонії.</w:t>
      </w:r>
    </w:p>
    <w:p w:rsidR="00D25587" w:rsidRPr="008E38D3" w:rsidRDefault="00D25587" w:rsidP="00D25587">
      <w:pPr>
        <w:jc w:val="both"/>
        <w:rPr>
          <w:rFonts w:ascii="Times New Roman" w:hAnsi="Times New Roman" w:cs="Times New Roman"/>
          <w:sz w:val="28"/>
          <w:szCs w:val="28"/>
        </w:rPr>
        <w:sectPr w:rsidR="00D25587" w:rsidRPr="008E38D3" w:rsidSect="008E38D3">
          <w:pgSz w:w="11906" w:h="16838"/>
          <w:pgMar w:top="850" w:right="849" w:bottom="850" w:left="850" w:header="708" w:footer="708" w:gutter="0"/>
          <w:cols w:space="708"/>
          <w:docGrid w:linePitch="360"/>
        </w:sectPr>
      </w:pPr>
      <w:r w:rsidRPr="008E38D3">
        <w:rPr>
          <w:rFonts w:ascii="Times New Roman" w:hAnsi="Times New Roman" w:cs="Times New Roman"/>
          <w:sz w:val="28"/>
          <w:szCs w:val="28"/>
        </w:rPr>
        <w:t>Узгодженість пріоритетів дає усі підстави на здійснення раціонального та ефективного процесу сталого соці</w:t>
      </w:r>
      <w:r w:rsidR="00A55653">
        <w:rPr>
          <w:rFonts w:ascii="Times New Roman" w:hAnsi="Times New Roman" w:cs="Times New Roman"/>
          <w:sz w:val="28"/>
          <w:szCs w:val="28"/>
        </w:rPr>
        <w:t xml:space="preserve">ально-економічного розвитку </w:t>
      </w:r>
      <w:proofErr w:type="spellStart"/>
      <w:r w:rsidR="00A55653">
        <w:rPr>
          <w:rFonts w:ascii="Times New Roman" w:hAnsi="Times New Roman" w:cs="Times New Roman"/>
          <w:sz w:val="28"/>
          <w:szCs w:val="28"/>
        </w:rPr>
        <w:t>Перечинської</w:t>
      </w:r>
      <w:proofErr w:type="spellEnd"/>
      <w:r w:rsidR="00A55653">
        <w:rPr>
          <w:rFonts w:ascii="Times New Roman" w:hAnsi="Times New Roman" w:cs="Times New Roman"/>
          <w:sz w:val="28"/>
          <w:szCs w:val="28"/>
        </w:rPr>
        <w:t xml:space="preserve"> </w:t>
      </w:r>
      <w:r w:rsidRPr="008E38D3">
        <w:rPr>
          <w:rFonts w:ascii="Times New Roman" w:hAnsi="Times New Roman" w:cs="Times New Roman"/>
          <w:sz w:val="28"/>
          <w:szCs w:val="28"/>
        </w:rPr>
        <w:t>ОТГ.</w:t>
      </w:r>
    </w:p>
    <w:p w:rsidR="00D25587" w:rsidRDefault="00D25587"/>
    <w:sectPr w:rsidR="00D25587" w:rsidSect="00CB77FB">
      <w:pgSz w:w="16838" w:h="11906" w:orient="landscape"/>
      <w:pgMar w:top="1417" w:right="850" w:bottom="850" w:left="85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altName w:val="Calibri"/>
    <w:panose1 w:val="020F0302020204030204"/>
    <w:charset w:val="CC"/>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49257D"/>
    <w:multiLevelType w:val="hybridMultilevel"/>
    <w:tmpl w:val="E77AF316"/>
    <w:lvl w:ilvl="0" w:tplc="1D2ED25A">
      <w:start w:val="1"/>
      <w:numFmt w:val="decimal"/>
      <w:lvlText w:val="%1."/>
      <w:lvlJc w:val="left"/>
      <w:pPr>
        <w:tabs>
          <w:tab w:val="num" w:pos="720"/>
        </w:tabs>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nsid w:val="43443DE1"/>
    <w:multiLevelType w:val="hybridMultilevel"/>
    <w:tmpl w:val="58A07E02"/>
    <w:lvl w:ilvl="0" w:tplc="1D2ED25A">
      <w:start w:val="1"/>
      <w:numFmt w:val="decimal"/>
      <w:lvlText w:val="%1."/>
      <w:lvlJc w:val="left"/>
      <w:pPr>
        <w:tabs>
          <w:tab w:val="num" w:pos="720"/>
        </w:tabs>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6369E2"/>
    <w:rsid w:val="000678E3"/>
    <w:rsid w:val="000F19CA"/>
    <w:rsid w:val="001D175E"/>
    <w:rsid w:val="006369E2"/>
    <w:rsid w:val="008E38D3"/>
    <w:rsid w:val="00A55653"/>
    <w:rsid w:val="00C47228"/>
    <w:rsid w:val="00CB77FB"/>
    <w:rsid w:val="00D2176E"/>
    <w:rsid w:val="00D25587"/>
    <w:rsid w:val="00F642E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642E0"/>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CB77F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D25587"/>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CB77F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D25587"/>
    <w:pPr>
      <w:ind w:left="720"/>
      <w:contextualSpacing/>
    </w:p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TotalTime>
  <Pages>3</Pages>
  <Words>378</Words>
  <Characters>2160</Characters>
  <Application>Microsoft Office Word</Application>
  <DocSecurity>0</DocSecurity>
  <Lines>18</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Павло Рябоконь</dc:creator>
  <cp:keywords/>
  <dc:description/>
  <cp:lastModifiedBy>Admin</cp:lastModifiedBy>
  <cp:revision>7</cp:revision>
  <dcterms:created xsi:type="dcterms:W3CDTF">2019-11-07T09:38:00Z</dcterms:created>
  <dcterms:modified xsi:type="dcterms:W3CDTF">2020-01-16T13:30:00Z</dcterms:modified>
</cp:coreProperties>
</file>